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7977D">
      <w:pPr>
        <w:pStyle w:val="12"/>
        <w:shd w:val="clear" w:color="auto" w:fill="FFFFFF"/>
        <w:spacing w:before="0" w:beforeAutospacing="0" w:after="0" w:afterAutospacing="0" w:line="276" w:lineRule="auto"/>
        <w:jc w:val="center"/>
        <w:rPr>
          <w:rFonts w:hint="eastAsia" w:cs="Times New Roman"/>
          <w:color w:val="auto"/>
          <w:sz w:val="44"/>
          <w:szCs w:val="44"/>
        </w:rPr>
      </w:pPr>
    </w:p>
    <w:p w14:paraId="2236FB35">
      <w:pPr>
        <w:spacing w:after="120" w:afterLines="50"/>
        <w:jc w:val="center"/>
        <w:rPr>
          <w:rFonts w:hint="eastAsia" w:ascii="宋体" w:hAnsi="宋体"/>
          <w:b/>
          <w:bCs/>
          <w:color w:val="auto"/>
          <w:sz w:val="44"/>
          <w:szCs w:val="44"/>
          <w:u w:val="single"/>
          <w:lang w:val="en-US" w:eastAsia="zh-CN"/>
        </w:rPr>
      </w:pPr>
      <w:r>
        <w:rPr>
          <w:rFonts w:hint="eastAsia" w:ascii="宋体" w:hAnsi="宋体"/>
          <w:b/>
          <w:bCs/>
          <w:color w:val="auto"/>
          <w:sz w:val="44"/>
          <w:szCs w:val="44"/>
          <w:u w:val="single"/>
          <w:lang w:val="en-US" w:eastAsia="zh-CN"/>
        </w:rPr>
        <w:t>蒙城县黄牛提升项目（一期）</w:t>
      </w:r>
    </w:p>
    <w:p w14:paraId="217D4787">
      <w:pPr>
        <w:spacing w:after="120" w:afterLines="50"/>
        <w:jc w:val="center"/>
        <w:rPr>
          <w:rFonts w:hint="default" w:ascii="宋体" w:hAnsi="宋体"/>
          <w:b/>
          <w:bCs/>
          <w:color w:val="auto"/>
          <w:sz w:val="44"/>
          <w:szCs w:val="44"/>
          <w:u w:val="single"/>
          <w:lang w:val="en-US" w:eastAsia="zh-CN"/>
        </w:rPr>
      </w:pPr>
      <w:r>
        <w:rPr>
          <w:rFonts w:hint="eastAsia" w:ascii="宋体" w:hAnsi="宋体"/>
          <w:b/>
          <w:bCs/>
          <w:color w:val="auto"/>
          <w:sz w:val="44"/>
          <w:szCs w:val="44"/>
          <w:u w:val="single"/>
          <w:lang w:val="en-US" w:eastAsia="zh-CN"/>
        </w:rPr>
        <w:t>招标代理服务</w:t>
      </w:r>
    </w:p>
    <w:p w14:paraId="6A89AC43">
      <w:pPr>
        <w:spacing w:after="120" w:afterLines="50" w:line="440" w:lineRule="exact"/>
        <w:rPr>
          <w:rFonts w:hint="eastAsia" w:ascii="宋体" w:hAnsi="宋体"/>
          <w:color w:val="auto"/>
          <w:sz w:val="44"/>
          <w:szCs w:val="44"/>
        </w:rPr>
      </w:pPr>
    </w:p>
    <w:p w14:paraId="2D5CE1AC">
      <w:pPr>
        <w:jc w:val="center"/>
        <w:rPr>
          <w:rFonts w:hint="eastAsia"/>
          <w:b/>
          <w:color w:val="auto"/>
          <w:sz w:val="72"/>
          <w:szCs w:val="72"/>
          <w:lang w:val="en-US" w:eastAsia="zh-CN"/>
        </w:rPr>
      </w:pPr>
      <w:r>
        <w:rPr>
          <w:rFonts w:hint="eastAsia"/>
          <w:b/>
          <w:color w:val="auto"/>
          <w:sz w:val="72"/>
          <w:szCs w:val="72"/>
          <w:lang w:val="en-US" w:eastAsia="zh-CN"/>
        </w:rPr>
        <w:t>选</w:t>
      </w:r>
    </w:p>
    <w:p w14:paraId="4D937896">
      <w:pPr>
        <w:jc w:val="center"/>
        <w:rPr>
          <w:rFonts w:hint="eastAsia"/>
          <w:b/>
          <w:color w:val="auto"/>
          <w:sz w:val="72"/>
          <w:szCs w:val="72"/>
          <w:lang w:val="en-US" w:eastAsia="zh-CN"/>
        </w:rPr>
      </w:pPr>
    </w:p>
    <w:p w14:paraId="5CFCE00F">
      <w:pPr>
        <w:jc w:val="center"/>
        <w:rPr>
          <w:rFonts w:hint="eastAsia"/>
          <w:b/>
          <w:color w:val="auto"/>
          <w:sz w:val="72"/>
          <w:szCs w:val="72"/>
          <w:lang w:val="en-US" w:eastAsia="zh-CN"/>
        </w:rPr>
      </w:pPr>
      <w:r>
        <w:rPr>
          <w:rFonts w:hint="eastAsia"/>
          <w:b/>
          <w:color w:val="auto"/>
          <w:sz w:val="72"/>
          <w:szCs w:val="72"/>
          <w:lang w:val="en-US" w:eastAsia="zh-CN"/>
        </w:rPr>
        <w:t>取</w:t>
      </w:r>
    </w:p>
    <w:p w14:paraId="14DED9EE">
      <w:pPr>
        <w:jc w:val="center"/>
        <w:rPr>
          <w:rFonts w:hint="eastAsia"/>
          <w:b/>
          <w:color w:val="auto"/>
          <w:sz w:val="72"/>
          <w:szCs w:val="72"/>
        </w:rPr>
      </w:pPr>
    </w:p>
    <w:p w14:paraId="5D49230C">
      <w:pPr>
        <w:jc w:val="center"/>
        <w:rPr>
          <w:rFonts w:hint="eastAsia"/>
          <w:b/>
          <w:color w:val="auto"/>
          <w:sz w:val="72"/>
          <w:szCs w:val="72"/>
        </w:rPr>
      </w:pPr>
      <w:r>
        <w:rPr>
          <w:rFonts w:hint="eastAsia"/>
          <w:b/>
          <w:color w:val="auto"/>
          <w:sz w:val="72"/>
          <w:szCs w:val="72"/>
        </w:rPr>
        <w:t>文</w:t>
      </w:r>
    </w:p>
    <w:p w14:paraId="233B7396">
      <w:pPr>
        <w:jc w:val="center"/>
        <w:rPr>
          <w:rFonts w:hint="eastAsia"/>
          <w:b/>
          <w:color w:val="auto"/>
          <w:sz w:val="72"/>
          <w:szCs w:val="72"/>
        </w:rPr>
      </w:pPr>
    </w:p>
    <w:p w14:paraId="4990403B">
      <w:pPr>
        <w:jc w:val="center"/>
        <w:rPr>
          <w:rFonts w:hint="eastAsia" w:ascii="宋体" w:hAnsi="宋体"/>
          <w:b/>
          <w:bCs/>
          <w:color w:val="auto"/>
          <w:sz w:val="36"/>
          <w:szCs w:val="36"/>
        </w:rPr>
      </w:pPr>
      <w:r>
        <w:rPr>
          <w:rFonts w:hint="eastAsia"/>
          <w:b/>
          <w:color w:val="auto"/>
          <w:sz w:val="72"/>
          <w:szCs w:val="72"/>
        </w:rPr>
        <w:t>件</w:t>
      </w:r>
    </w:p>
    <w:p w14:paraId="6B89C5AA">
      <w:pPr>
        <w:jc w:val="center"/>
        <w:rPr>
          <w:rFonts w:hint="eastAsia" w:ascii="宋体" w:hAnsi="宋体"/>
          <w:b/>
          <w:bCs/>
          <w:color w:val="auto"/>
          <w:sz w:val="36"/>
          <w:szCs w:val="36"/>
        </w:rPr>
      </w:pPr>
    </w:p>
    <w:p w14:paraId="4C1A2217">
      <w:pPr>
        <w:rPr>
          <w:rFonts w:hint="eastAsia" w:ascii="宋体" w:hAnsi="宋体"/>
          <w:b/>
          <w:bCs/>
          <w:color w:val="auto"/>
          <w:sz w:val="36"/>
          <w:szCs w:val="36"/>
        </w:rPr>
      </w:pPr>
    </w:p>
    <w:p w14:paraId="1C918EE4">
      <w:pPr>
        <w:rPr>
          <w:rFonts w:hint="eastAsia" w:ascii="宋体" w:hAnsi="宋体"/>
          <w:b/>
          <w:bCs/>
          <w:color w:val="auto"/>
          <w:sz w:val="36"/>
          <w:szCs w:val="36"/>
        </w:rPr>
      </w:pPr>
    </w:p>
    <w:p w14:paraId="3FB93F3C">
      <w:pPr>
        <w:ind w:firstLine="531" w:firstLineChars="147"/>
        <w:rPr>
          <w:rFonts w:hint="eastAsia" w:ascii="宋体" w:hAnsi="宋体"/>
          <w:b/>
          <w:color w:val="auto"/>
          <w:sz w:val="36"/>
          <w:szCs w:val="36"/>
        </w:rPr>
      </w:pPr>
      <w:r>
        <w:rPr>
          <w:rFonts w:hint="eastAsia" w:ascii="宋体" w:hAnsi="宋体"/>
          <w:b/>
          <w:color w:val="auto"/>
          <w:sz w:val="36"/>
          <w:szCs w:val="36"/>
        </w:rPr>
        <w:t xml:space="preserve">         </w:t>
      </w:r>
    </w:p>
    <w:p w14:paraId="191B2EA8">
      <w:pPr>
        <w:ind w:firstLine="1084" w:firstLineChars="300"/>
        <w:rPr>
          <w:rFonts w:hint="eastAsia"/>
          <w:color w:val="auto"/>
          <w:sz w:val="36"/>
          <w:szCs w:val="36"/>
        </w:rPr>
      </w:pPr>
      <w:r>
        <w:rPr>
          <w:rFonts w:hint="eastAsia"/>
          <w:b/>
          <w:color w:val="auto"/>
          <w:sz w:val="36"/>
          <w:szCs w:val="36"/>
          <w:lang w:val="en-US" w:eastAsia="zh-CN"/>
        </w:rPr>
        <w:t>选 取</w:t>
      </w:r>
      <w:r>
        <w:rPr>
          <w:rFonts w:hint="eastAsia"/>
          <w:b/>
          <w:color w:val="auto"/>
          <w:sz w:val="36"/>
          <w:szCs w:val="36"/>
        </w:rPr>
        <w:t xml:space="preserve"> 人</w:t>
      </w:r>
      <w:r>
        <w:rPr>
          <w:rFonts w:hint="eastAsia"/>
          <w:color w:val="auto"/>
          <w:sz w:val="36"/>
          <w:szCs w:val="36"/>
        </w:rPr>
        <w:t>：</w:t>
      </w:r>
      <w:r>
        <w:rPr>
          <w:rFonts w:hint="eastAsia"/>
          <w:color w:val="auto"/>
          <w:sz w:val="36"/>
          <w:szCs w:val="36"/>
          <w:u w:val="single"/>
        </w:rPr>
        <w:t xml:space="preserve">蒙城县天宇市政工程有限公司 </w:t>
      </w:r>
    </w:p>
    <w:p w14:paraId="223F34AE">
      <w:pPr>
        <w:rPr>
          <w:rFonts w:hint="eastAsia"/>
          <w:color w:val="auto"/>
          <w:sz w:val="32"/>
          <w:szCs w:val="32"/>
          <w:u w:val="single"/>
        </w:rPr>
      </w:pPr>
    </w:p>
    <w:p w14:paraId="54DD52FF">
      <w:pPr>
        <w:pStyle w:val="6"/>
        <w:ind w:firstLine="3666" w:firstLineChars="1100"/>
        <w:rPr>
          <w:rFonts w:hint="eastAsia"/>
          <w:color w:val="auto"/>
        </w:rPr>
        <w:sectPr>
          <w:pgSz w:w="11906" w:h="16838"/>
          <w:pgMar w:top="1134" w:right="1224" w:bottom="1134" w:left="1418" w:header="851" w:footer="851" w:gutter="0"/>
          <w:pgNumType w:start="1"/>
          <w:cols w:space="720" w:num="1"/>
          <w:titlePg/>
          <w:docGrid w:linePitch="312" w:charSpace="0"/>
        </w:sectPr>
      </w:pPr>
      <w:r>
        <w:rPr>
          <w:rFonts w:hint="eastAsia"/>
          <w:color w:val="auto"/>
          <w:sz w:val="32"/>
          <w:szCs w:val="32"/>
        </w:rPr>
        <w:t>二零二</w:t>
      </w:r>
      <w:r>
        <w:rPr>
          <w:rFonts w:hint="eastAsia"/>
          <w:color w:val="auto"/>
          <w:sz w:val="32"/>
          <w:szCs w:val="32"/>
          <w:lang w:val="en-US" w:eastAsia="zh-CN"/>
        </w:rPr>
        <w:t>四</w:t>
      </w:r>
      <w:r>
        <w:rPr>
          <w:rFonts w:hint="eastAsia"/>
          <w:color w:val="auto"/>
          <w:sz w:val="32"/>
          <w:szCs w:val="32"/>
        </w:rPr>
        <w:t>年</w:t>
      </w:r>
      <w:r>
        <w:rPr>
          <w:rFonts w:hint="eastAsia"/>
          <w:color w:val="auto"/>
          <w:sz w:val="32"/>
          <w:szCs w:val="32"/>
          <w:lang w:val="en-US" w:eastAsia="zh-CN"/>
        </w:rPr>
        <w:t>七</w:t>
      </w:r>
      <w:r>
        <w:rPr>
          <w:rFonts w:hint="eastAsia"/>
          <w:color w:val="auto"/>
          <w:sz w:val="32"/>
          <w:szCs w:val="32"/>
        </w:rPr>
        <w:t>月</w:t>
      </w:r>
    </w:p>
    <w:p w14:paraId="3FEB3C34">
      <w:pPr>
        <w:pStyle w:val="2"/>
        <w:spacing w:line="500" w:lineRule="exact"/>
        <w:rPr>
          <w:rFonts w:hint="eastAsia" w:ascii="宋体" w:hAnsi="宋体" w:eastAsia="宋体"/>
          <w:color w:val="auto"/>
          <w:sz w:val="28"/>
          <w:szCs w:val="28"/>
        </w:rPr>
      </w:pPr>
      <w:bookmarkStart w:id="0" w:name="_Toc449105631"/>
      <w:bookmarkStart w:id="1" w:name="_Toc431297642"/>
      <w:bookmarkStart w:id="2" w:name="_Toc519830767"/>
      <w:r>
        <w:rPr>
          <w:rFonts w:hint="eastAsia" w:ascii="宋体" w:hAnsi="宋体" w:eastAsia="宋体"/>
          <w:color w:val="auto"/>
          <w:sz w:val="28"/>
          <w:szCs w:val="28"/>
        </w:rPr>
        <w:t xml:space="preserve">第一章 </w:t>
      </w:r>
      <w:r>
        <w:rPr>
          <w:rFonts w:hint="eastAsia" w:ascii="宋体" w:hAnsi="宋体" w:eastAsia="宋体"/>
          <w:color w:val="auto"/>
          <w:sz w:val="28"/>
          <w:szCs w:val="28"/>
          <w:lang w:eastAsia="zh-CN"/>
        </w:rPr>
        <w:t>选取</w:t>
      </w:r>
      <w:r>
        <w:rPr>
          <w:rFonts w:hint="eastAsia" w:ascii="宋体" w:hAnsi="宋体" w:eastAsia="宋体"/>
          <w:color w:val="auto"/>
          <w:sz w:val="28"/>
          <w:szCs w:val="28"/>
          <w:highlight w:val="none"/>
        </w:rPr>
        <w:t>公告</w:t>
      </w:r>
      <w:bookmarkEnd w:id="0"/>
      <w:bookmarkEnd w:id="1"/>
      <w:bookmarkEnd w:id="2"/>
      <w:bookmarkStart w:id="3" w:name="_Toc431297646"/>
      <w:bookmarkStart w:id="4" w:name="_Toc449105635"/>
    </w:p>
    <w:bookmarkEnd w:id="3"/>
    <w:bookmarkEnd w:id="4"/>
    <w:p w14:paraId="5BD09E30">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rPr>
        <w:t>一、</w:t>
      </w:r>
      <w:r>
        <w:rPr>
          <w:rFonts w:hint="eastAsia" w:cs="Times New Roman"/>
          <w:b/>
          <w:color w:val="auto"/>
          <w:sz w:val="28"/>
          <w:szCs w:val="28"/>
          <w:lang w:eastAsia="zh-CN"/>
        </w:rPr>
        <w:t>选取</w:t>
      </w:r>
      <w:r>
        <w:rPr>
          <w:rFonts w:hint="eastAsia" w:cs="Times New Roman"/>
          <w:b/>
          <w:color w:val="auto"/>
          <w:sz w:val="28"/>
          <w:szCs w:val="28"/>
        </w:rPr>
        <w:t>条件</w:t>
      </w:r>
    </w:p>
    <w:p w14:paraId="56160F7F">
      <w:pPr>
        <w:spacing w:after="120" w:afterLines="50"/>
        <w:jc w:val="both"/>
        <w:rPr>
          <w:rFonts w:hint="eastAsia" w:ascii="宋体" w:hAnsi="宋体" w:eastAsia="宋体" w:cs="Times New Roman"/>
          <w:color w:val="auto"/>
          <w:kern w:val="0"/>
          <w:sz w:val="28"/>
          <w:szCs w:val="28"/>
          <w:lang w:val="en-US" w:eastAsia="zh-CN" w:bidi="ar-SA"/>
        </w:rPr>
      </w:pPr>
      <w:r>
        <w:rPr>
          <w:rFonts w:hint="eastAsia" w:cs="Times New Roman"/>
          <w:color w:val="auto"/>
          <w:sz w:val="28"/>
          <w:szCs w:val="28"/>
        </w:rPr>
        <w:t>1、项目名称:</w:t>
      </w:r>
      <w:r>
        <w:rPr>
          <w:rFonts w:hint="eastAsia" w:ascii="宋体" w:hAnsi="宋体" w:eastAsia="宋体" w:cs="Times New Roman"/>
          <w:color w:val="auto"/>
          <w:kern w:val="0"/>
          <w:sz w:val="28"/>
          <w:szCs w:val="28"/>
          <w:lang w:val="en-US" w:eastAsia="zh-CN" w:bidi="ar-SA"/>
        </w:rPr>
        <w:t>蒙城县黄牛提升项目（一期）招</w:t>
      </w:r>
      <w:r>
        <w:rPr>
          <w:rFonts w:hint="eastAsia" w:cs="Times New Roman"/>
          <w:color w:val="auto"/>
          <w:kern w:val="0"/>
          <w:sz w:val="28"/>
          <w:szCs w:val="28"/>
          <w:lang w:val="en-US" w:eastAsia="zh-CN" w:bidi="ar-SA"/>
        </w:rPr>
        <w:t>标</w:t>
      </w:r>
      <w:r>
        <w:rPr>
          <w:rFonts w:hint="eastAsia" w:ascii="宋体" w:hAnsi="宋体" w:eastAsia="宋体" w:cs="Times New Roman"/>
          <w:color w:val="auto"/>
          <w:kern w:val="0"/>
          <w:sz w:val="28"/>
          <w:szCs w:val="28"/>
          <w:lang w:val="en-US" w:eastAsia="zh-CN" w:bidi="ar-SA"/>
        </w:rPr>
        <w:t>代理服务</w:t>
      </w:r>
    </w:p>
    <w:p w14:paraId="20C37FDF">
      <w:pPr>
        <w:pStyle w:val="12"/>
        <w:shd w:val="clear" w:color="auto" w:fill="FFFFFF"/>
        <w:spacing w:before="0" w:beforeAutospacing="0" w:after="0" w:afterAutospacing="0" w:line="480" w:lineRule="auto"/>
        <w:rPr>
          <w:rFonts w:hint="eastAsia" w:cs="Times New Roman"/>
          <w:color w:val="auto"/>
          <w:sz w:val="28"/>
          <w:szCs w:val="28"/>
        </w:rPr>
      </w:pPr>
      <w:r>
        <w:rPr>
          <w:rFonts w:hint="eastAsia" w:cs="Times New Roman"/>
          <w:color w:val="auto"/>
          <w:sz w:val="28"/>
          <w:szCs w:val="28"/>
        </w:rPr>
        <w:t>2、</w:t>
      </w:r>
      <w:r>
        <w:rPr>
          <w:rFonts w:hint="eastAsia" w:cs="Times New Roman"/>
          <w:color w:val="auto"/>
          <w:sz w:val="28"/>
          <w:szCs w:val="28"/>
          <w:lang w:val="en-US" w:eastAsia="zh-CN"/>
        </w:rPr>
        <w:t>选取</w:t>
      </w:r>
      <w:r>
        <w:rPr>
          <w:rFonts w:hint="eastAsia" w:cs="Times New Roman"/>
          <w:color w:val="auto"/>
          <w:sz w:val="28"/>
          <w:szCs w:val="28"/>
        </w:rPr>
        <w:t>人: 蒙城县天宇市政工程有限公司</w:t>
      </w:r>
    </w:p>
    <w:p w14:paraId="21488E1D">
      <w:pPr>
        <w:pStyle w:val="12"/>
        <w:shd w:val="clear" w:color="auto" w:fill="FFFFFF"/>
        <w:spacing w:before="0" w:beforeAutospacing="0" w:after="0" w:afterAutospacing="0" w:line="480" w:lineRule="auto"/>
        <w:rPr>
          <w:rFonts w:hint="eastAsia" w:cs="Times New Roman"/>
          <w:color w:val="auto"/>
          <w:sz w:val="28"/>
          <w:szCs w:val="28"/>
        </w:rPr>
      </w:pPr>
      <w:r>
        <w:rPr>
          <w:rFonts w:hint="eastAsia" w:cs="Times New Roman"/>
          <w:color w:val="auto"/>
          <w:sz w:val="28"/>
          <w:szCs w:val="28"/>
        </w:rPr>
        <w:t>3、资金来源:自筹资金</w:t>
      </w:r>
    </w:p>
    <w:p w14:paraId="178CD8FC">
      <w:pPr>
        <w:pStyle w:val="12"/>
        <w:shd w:val="clear" w:color="auto" w:fill="FFFFFF"/>
        <w:spacing w:before="0" w:beforeAutospacing="0" w:after="0" w:afterAutospacing="0" w:line="480" w:lineRule="auto"/>
        <w:rPr>
          <w:rFonts w:hint="eastAsia" w:cs="Times New Roman"/>
          <w:b/>
          <w:color w:val="auto"/>
          <w:sz w:val="28"/>
          <w:szCs w:val="28"/>
        </w:rPr>
      </w:pPr>
      <w:r>
        <w:rPr>
          <w:rFonts w:hint="eastAsia" w:cs="Times New Roman"/>
          <w:color w:val="auto"/>
          <w:sz w:val="28"/>
          <w:szCs w:val="28"/>
        </w:rPr>
        <w:t>项目已具备</w:t>
      </w:r>
      <w:r>
        <w:rPr>
          <w:rFonts w:hint="eastAsia" w:cs="Times New Roman"/>
          <w:color w:val="auto"/>
          <w:sz w:val="28"/>
          <w:szCs w:val="28"/>
          <w:lang w:eastAsia="zh-CN"/>
        </w:rPr>
        <w:t>选取</w:t>
      </w:r>
      <w:r>
        <w:rPr>
          <w:rFonts w:hint="eastAsia" w:cs="Times New Roman"/>
          <w:color w:val="auto"/>
          <w:sz w:val="28"/>
          <w:szCs w:val="28"/>
        </w:rPr>
        <w:t>条件，现进行公开</w:t>
      </w:r>
      <w:r>
        <w:rPr>
          <w:rFonts w:hint="eastAsia" w:cs="Times New Roman"/>
          <w:color w:val="auto"/>
          <w:sz w:val="28"/>
          <w:szCs w:val="28"/>
          <w:lang w:eastAsia="zh-CN"/>
        </w:rPr>
        <w:t>选取</w:t>
      </w:r>
      <w:r>
        <w:rPr>
          <w:rFonts w:hint="eastAsia" w:cs="Times New Roman"/>
          <w:color w:val="auto"/>
          <w:sz w:val="28"/>
          <w:szCs w:val="28"/>
        </w:rPr>
        <w:t>。</w:t>
      </w:r>
    </w:p>
    <w:p w14:paraId="67B075B1">
      <w:pPr>
        <w:tabs>
          <w:tab w:val="left" w:pos="7560"/>
        </w:tabs>
        <w:spacing w:line="360" w:lineRule="auto"/>
        <w:rPr>
          <w:rFonts w:hint="eastAsia"/>
          <w:color w:val="auto"/>
          <w:sz w:val="28"/>
          <w:szCs w:val="28"/>
        </w:rPr>
      </w:pPr>
      <w:r>
        <w:rPr>
          <w:rFonts w:hint="eastAsia"/>
          <w:b/>
          <w:color w:val="auto"/>
          <w:sz w:val="28"/>
          <w:szCs w:val="28"/>
        </w:rPr>
        <w:t>二、项目概况与</w:t>
      </w:r>
      <w:r>
        <w:rPr>
          <w:rFonts w:hint="eastAsia"/>
          <w:b/>
          <w:color w:val="auto"/>
          <w:sz w:val="28"/>
          <w:szCs w:val="28"/>
          <w:lang w:eastAsia="zh-CN"/>
        </w:rPr>
        <w:t>选取</w:t>
      </w:r>
      <w:r>
        <w:rPr>
          <w:rFonts w:hint="eastAsia"/>
          <w:b/>
          <w:color w:val="auto"/>
          <w:sz w:val="28"/>
          <w:szCs w:val="28"/>
        </w:rPr>
        <w:t>范围</w:t>
      </w:r>
    </w:p>
    <w:p w14:paraId="25E62BA9">
      <w:pPr>
        <w:spacing w:after="120" w:afterLines="50"/>
        <w:jc w:val="both"/>
        <w:rPr>
          <w:rFonts w:hint="eastAsia" w:ascii="宋体" w:hAnsi="宋体" w:eastAsia="宋体" w:cs="Times New Roman"/>
          <w:color w:val="auto"/>
          <w:kern w:val="0"/>
          <w:sz w:val="28"/>
          <w:szCs w:val="28"/>
          <w:lang w:val="en-US" w:eastAsia="zh-CN" w:bidi="ar-SA"/>
        </w:rPr>
      </w:pPr>
      <w:r>
        <w:rPr>
          <w:rFonts w:hint="eastAsia"/>
          <w:color w:val="auto"/>
          <w:sz w:val="28"/>
          <w:szCs w:val="28"/>
        </w:rPr>
        <w:t>1、项目名称:</w:t>
      </w:r>
      <w:r>
        <w:rPr>
          <w:rFonts w:hint="eastAsia" w:ascii="宋体" w:hAnsi="宋体" w:eastAsia="宋体" w:cs="Times New Roman"/>
          <w:color w:val="auto"/>
          <w:kern w:val="0"/>
          <w:sz w:val="28"/>
          <w:szCs w:val="28"/>
          <w:lang w:val="en-US" w:eastAsia="zh-CN" w:bidi="ar-SA"/>
        </w:rPr>
        <w:t>蒙城县黄牛提升项目（一期）招</w:t>
      </w:r>
      <w:r>
        <w:rPr>
          <w:rFonts w:hint="eastAsia" w:cs="Times New Roman"/>
          <w:color w:val="auto"/>
          <w:kern w:val="0"/>
          <w:sz w:val="28"/>
          <w:szCs w:val="28"/>
          <w:lang w:val="en-US" w:eastAsia="zh-CN" w:bidi="ar-SA"/>
        </w:rPr>
        <w:t>标</w:t>
      </w:r>
      <w:r>
        <w:rPr>
          <w:rFonts w:hint="eastAsia" w:ascii="宋体" w:hAnsi="宋体" w:eastAsia="宋体" w:cs="Times New Roman"/>
          <w:color w:val="auto"/>
          <w:kern w:val="0"/>
          <w:sz w:val="28"/>
          <w:szCs w:val="28"/>
          <w:lang w:val="en-US" w:eastAsia="zh-CN" w:bidi="ar-SA"/>
        </w:rPr>
        <w:t>代理服务</w:t>
      </w:r>
    </w:p>
    <w:p w14:paraId="11F11E9B">
      <w:pPr>
        <w:spacing w:after="120" w:afterLines="50"/>
        <w:jc w:val="both"/>
        <w:rPr>
          <w:rFonts w:hint="default" w:ascii="宋体" w:hAnsi="宋体" w:eastAsia="宋体" w:cs="Times New Roman"/>
          <w:color w:val="auto"/>
          <w:kern w:val="0"/>
          <w:sz w:val="28"/>
          <w:szCs w:val="28"/>
          <w:lang w:val="en-US" w:eastAsia="zh-CN" w:bidi="ar-SA"/>
        </w:rPr>
      </w:pPr>
    </w:p>
    <w:p w14:paraId="3B78DD2B">
      <w:pPr>
        <w:adjustRightInd w:val="0"/>
        <w:snapToGrid w:val="0"/>
        <w:spacing w:line="480" w:lineRule="auto"/>
        <w:rPr>
          <w:rFonts w:hint="eastAsia"/>
          <w:color w:val="auto"/>
          <w:sz w:val="28"/>
          <w:szCs w:val="28"/>
        </w:rPr>
      </w:pPr>
      <w:r>
        <w:rPr>
          <w:rFonts w:hint="eastAsia"/>
          <w:color w:val="auto"/>
          <w:sz w:val="28"/>
          <w:szCs w:val="28"/>
        </w:rPr>
        <w:t>2、项目区域：蒙城县境内</w:t>
      </w:r>
    </w:p>
    <w:p w14:paraId="385D3CE8">
      <w:pPr>
        <w:adjustRightInd w:val="0"/>
        <w:snapToGrid w:val="0"/>
        <w:spacing w:line="480" w:lineRule="auto"/>
        <w:rPr>
          <w:rFonts w:hint="eastAsia"/>
          <w:color w:val="auto"/>
          <w:sz w:val="28"/>
          <w:szCs w:val="28"/>
        </w:rPr>
      </w:pPr>
      <w:r>
        <w:rPr>
          <w:rFonts w:hint="eastAsia"/>
          <w:color w:val="auto"/>
          <w:sz w:val="28"/>
          <w:szCs w:val="28"/>
          <w:lang w:val="en-US" w:eastAsia="zh-CN"/>
        </w:rPr>
        <w:t>3</w:t>
      </w:r>
      <w:r>
        <w:rPr>
          <w:rFonts w:hint="eastAsia"/>
          <w:color w:val="auto"/>
          <w:sz w:val="28"/>
          <w:szCs w:val="28"/>
        </w:rPr>
        <w:t>、控制价：本项目采用费率报价，</w:t>
      </w:r>
      <w:r>
        <w:rPr>
          <w:rFonts w:hint="eastAsia"/>
          <w:color w:val="auto"/>
          <w:sz w:val="28"/>
          <w:szCs w:val="28"/>
          <w:lang w:val="en-US" w:eastAsia="zh-CN"/>
        </w:rPr>
        <w:t>以国家发展计划委员会文件《发改办价格[2003]857号》和《发改价格[2011]534号》规定取费为计价基数，按费率报价</w:t>
      </w:r>
      <w:r>
        <w:rPr>
          <w:rFonts w:hint="eastAsia"/>
          <w:color w:val="auto"/>
          <w:sz w:val="28"/>
          <w:szCs w:val="28"/>
        </w:rPr>
        <w:t>，</w:t>
      </w:r>
      <w:r>
        <w:rPr>
          <w:rFonts w:hint="eastAsia"/>
          <w:color w:val="auto"/>
          <w:sz w:val="28"/>
          <w:szCs w:val="28"/>
          <w:lang w:val="en-US" w:eastAsia="zh-CN"/>
        </w:rPr>
        <w:t>竞选报价在计价基数80%（含80%）~100</w:t>
      </w:r>
      <w:r>
        <w:rPr>
          <w:rFonts w:hint="eastAsia"/>
          <w:color w:val="auto"/>
          <w:sz w:val="28"/>
          <w:szCs w:val="28"/>
        </w:rPr>
        <w:t>%</w:t>
      </w:r>
      <w:r>
        <w:rPr>
          <w:rFonts w:hint="eastAsia"/>
          <w:color w:val="auto"/>
          <w:sz w:val="28"/>
          <w:szCs w:val="28"/>
          <w:lang w:eastAsia="zh-CN"/>
        </w:rPr>
        <w:t>（</w:t>
      </w:r>
      <w:r>
        <w:rPr>
          <w:rFonts w:hint="eastAsia"/>
          <w:color w:val="auto"/>
          <w:sz w:val="28"/>
          <w:szCs w:val="28"/>
          <w:lang w:val="en-US" w:eastAsia="zh-CN"/>
        </w:rPr>
        <w:t>含100%</w:t>
      </w:r>
      <w:r>
        <w:rPr>
          <w:rFonts w:hint="eastAsia"/>
          <w:color w:val="auto"/>
          <w:sz w:val="28"/>
          <w:szCs w:val="28"/>
          <w:lang w:eastAsia="zh-CN"/>
        </w:rPr>
        <w:t>）</w:t>
      </w:r>
      <w:r>
        <w:rPr>
          <w:rFonts w:hint="eastAsia"/>
          <w:color w:val="auto"/>
          <w:sz w:val="28"/>
          <w:szCs w:val="28"/>
          <w:lang w:val="en-US" w:eastAsia="zh-CN"/>
        </w:rPr>
        <w:t>区间内为有效报价</w:t>
      </w:r>
      <w:r>
        <w:rPr>
          <w:rFonts w:hint="eastAsia"/>
          <w:color w:val="auto"/>
          <w:sz w:val="28"/>
          <w:szCs w:val="28"/>
        </w:rPr>
        <w:t>。</w:t>
      </w:r>
    </w:p>
    <w:p w14:paraId="166B8EC5">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rPr>
        <w:t>三、</w:t>
      </w:r>
      <w:r>
        <w:rPr>
          <w:rFonts w:hint="eastAsia" w:cs="Times New Roman"/>
          <w:b/>
          <w:color w:val="auto"/>
          <w:sz w:val="28"/>
          <w:szCs w:val="28"/>
          <w:lang w:eastAsia="zh-CN"/>
        </w:rPr>
        <w:t>竞选人</w:t>
      </w:r>
      <w:r>
        <w:rPr>
          <w:rFonts w:hint="eastAsia" w:cs="Times New Roman"/>
          <w:b/>
          <w:color w:val="auto"/>
          <w:sz w:val="28"/>
          <w:szCs w:val="28"/>
        </w:rPr>
        <w:t>条件要求：</w:t>
      </w:r>
    </w:p>
    <w:p w14:paraId="63F3050F">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1、符合《中华人民共和国政府</w:t>
      </w:r>
      <w:r>
        <w:rPr>
          <w:rFonts w:hint="eastAsia" w:cs="Times New Roman"/>
          <w:color w:val="auto"/>
          <w:sz w:val="28"/>
          <w:szCs w:val="28"/>
          <w:lang w:val="en-US" w:eastAsia="zh-CN"/>
        </w:rPr>
        <w:t>采购</w:t>
      </w:r>
      <w:r>
        <w:rPr>
          <w:rFonts w:hint="eastAsia" w:cs="Times New Roman"/>
          <w:color w:val="auto"/>
          <w:sz w:val="28"/>
          <w:szCs w:val="28"/>
        </w:rPr>
        <w:t>法》第二十二条规定：</w:t>
      </w:r>
    </w:p>
    <w:p w14:paraId="7D391182">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（1）具有独立承担民事责任的能力；</w:t>
      </w:r>
    </w:p>
    <w:p w14:paraId="4E0F0918">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2</w:t>
      </w:r>
      <w:r>
        <w:rPr>
          <w:rFonts w:hint="eastAsia" w:cs="Times New Roman"/>
          <w:color w:val="auto"/>
          <w:sz w:val="28"/>
          <w:szCs w:val="28"/>
        </w:rPr>
        <w:t>）具有良好的商业信誉和健全的财务会计制度；</w:t>
      </w:r>
    </w:p>
    <w:p w14:paraId="6CB56067">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3</w:t>
      </w:r>
      <w:r>
        <w:rPr>
          <w:rFonts w:hint="eastAsia" w:cs="Times New Roman"/>
          <w:color w:val="auto"/>
          <w:sz w:val="28"/>
          <w:szCs w:val="28"/>
        </w:rPr>
        <w:t>）有依法缴纳税收和社会保障资金的良好记录；</w:t>
      </w:r>
    </w:p>
    <w:p w14:paraId="46316EEB">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4</w:t>
      </w:r>
      <w:r>
        <w:rPr>
          <w:rFonts w:hint="eastAsia" w:cs="Times New Roman"/>
          <w:color w:val="auto"/>
          <w:sz w:val="28"/>
          <w:szCs w:val="28"/>
        </w:rPr>
        <w:t>）经营活动中没有重大违法记录；</w:t>
      </w:r>
    </w:p>
    <w:p w14:paraId="1B885E3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5</w:t>
      </w:r>
      <w:r>
        <w:rPr>
          <w:rFonts w:hint="eastAsia" w:cs="Times New Roman"/>
          <w:color w:val="auto"/>
          <w:sz w:val="28"/>
          <w:szCs w:val="28"/>
        </w:rPr>
        <w:t>）具有履行合同所必需的设备和专业技术能力；</w:t>
      </w:r>
    </w:p>
    <w:p w14:paraId="40DAD99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6</w:t>
      </w:r>
      <w:r>
        <w:rPr>
          <w:rFonts w:hint="eastAsia" w:cs="Times New Roman"/>
          <w:color w:val="auto"/>
          <w:sz w:val="28"/>
          <w:szCs w:val="28"/>
        </w:rPr>
        <w:t>）法律、行政法规规定的其他条件。</w:t>
      </w:r>
    </w:p>
    <w:p w14:paraId="101BCBC9">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default" w:cs="Times New Roman"/>
          <w:color w:val="auto"/>
          <w:sz w:val="28"/>
          <w:szCs w:val="28"/>
          <w:lang w:val="en-US" w:eastAsia="zh-CN"/>
        </w:rPr>
      </w:pPr>
      <w:r>
        <w:rPr>
          <w:rFonts w:hint="eastAsia" w:cs="Times New Roman"/>
          <w:color w:val="auto"/>
          <w:sz w:val="28"/>
          <w:szCs w:val="28"/>
        </w:rPr>
        <w:t>2、</w:t>
      </w:r>
      <w:r>
        <w:rPr>
          <w:rFonts w:hint="eastAsia" w:cs="Times New Roman"/>
          <w:color w:val="auto"/>
          <w:sz w:val="28"/>
          <w:szCs w:val="28"/>
          <w:lang w:val="en-US" w:eastAsia="zh-CN"/>
        </w:rPr>
        <w:t>营业执照中经营范围内包含“招投标代理服务”等相关内容。</w:t>
      </w:r>
    </w:p>
    <w:p w14:paraId="34BB7F1A">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eastAsia"/>
          <w:color w:val="auto"/>
          <w:kern w:val="2"/>
          <w:sz w:val="28"/>
          <w:szCs w:val="28"/>
          <w:lang w:eastAsia="zh-CN"/>
        </w:rPr>
      </w:pPr>
      <w:r>
        <w:rPr>
          <w:rFonts w:hint="eastAsia" w:cs="Times New Roman"/>
          <w:color w:val="auto"/>
          <w:sz w:val="28"/>
          <w:szCs w:val="28"/>
          <w:lang w:val="en-US" w:eastAsia="zh-CN"/>
        </w:rPr>
        <w:t>3、具备招投标相关资格，</w:t>
      </w:r>
      <w:r>
        <w:rPr>
          <w:rFonts w:hint="eastAsia" w:ascii="宋体" w:hAnsi="宋体"/>
          <w:color w:val="auto"/>
          <w:kern w:val="2"/>
          <w:sz w:val="28"/>
          <w:szCs w:val="28"/>
          <w:lang w:val="en-US" w:eastAsia="zh-CN"/>
        </w:rPr>
        <w:t>提供</w:t>
      </w:r>
      <w:r>
        <w:rPr>
          <w:rFonts w:hint="eastAsia"/>
          <w:color w:val="auto"/>
          <w:kern w:val="2"/>
          <w:sz w:val="28"/>
          <w:szCs w:val="28"/>
          <w:lang w:val="en-US" w:eastAsia="zh-CN"/>
        </w:rPr>
        <w:t>公司人员</w:t>
      </w:r>
      <w:r>
        <w:rPr>
          <w:rFonts w:hint="eastAsia" w:ascii="宋体" w:hAnsi="宋体"/>
          <w:color w:val="auto"/>
          <w:kern w:val="2"/>
          <w:sz w:val="28"/>
          <w:szCs w:val="28"/>
        </w:rPr>
        <w:t>自202</w:t>
      </w:r>
      <w:r>
        <w:rPr>
          <w:rFonts w:hint="eastAsia" w:ascii="宋体" w:hAnsi="宋体"/>
          <w:color w:val="auto"/>
          <w:kern w:val="2"/>
          <w:sz w:val="28"/>
          <w:szCs w:val="28"/>
          <w:lang w:val="en-US" w:eastAsia="zh-CN"/>
        </w:rPr>
        <w:t>4</w:t>
      </w:r>
      <w:r>
        <w:rPr>
          <w:rFonts w:hint="eastAsia" w:ascii="宋体" w:hAnsi="宋体"/>
          <w:color w:val="auto"/>
          <w:kern w:val="2"/>
          <w:sz w:val="28"/>
          <w:szCs w:val="28"/>
        </w:rPr>
        <w:t>年</w:t>
      </w:r>
      <w:r>
        <w:rPr>
          <w:rFonts w:hint="eastAsia" w:ascii="宋体" w:hAnsi="宋体"/>
          <w:color w:val="auto"/>
          <w:kern w:val="2"/>
          <w:sz w:val="28"/>
          <w:szCs w:val="28"/>
          <w:lang w:val="en-US" w:eastAsia="zh-CN"/>
        </w:rPr>
        <w:t>1</w:t>
      </w:r>
      <w:r>
        <w:rPr>
          <w:rFonts w:hint="eastAsia" w:ascii="宋体" w:hAnsi="宋体"/>
          <w:color w:val="auto"/>
          <w:kern w:val="2"/>
          <w:sz w:val="28"/>
          <w:szCs w:val="28"/>
        </w:rPr>
        <w:t>月1日以来，</w:t>
      </w:r>
      <w:r>
        <w:rPr>
          <w:rFonts w:hint="eastAsia" w:ascii="宋体" w:hAnsi="宋体"/>
          <w:color w:val="auto"/>
          <w:kern w:val="2"/>
          <w:sz w:val="28"/>
          <w:szCs w:val="28"/>
          <w:lang w:eastAsia="zh-CN"/>
        </w:rPr>
        <w:t>竞选</w:t>
      </w:r>
      <w:r>
        <w:rPr>
          <w:rFonts w:hint="eastAsia" w:ascii="宋体" w:hAnsi="宋体"/>
          <w:color w:val="auto"/>
          <w:kern w:val="2"/>
          <w:sz w:val="28"/>
          <w:szCs w:val="28"/>
        </w:rPr>
        <w:t>人为其缴纳的任意3个月社保证明（社保管理单位出具），</w:t>
      </w:r>
      <w:r>
        <w:rPr>
          <w:rFonts w:hint="eastAsia"/>
          <w:color w:val="auto"/>
          <w:kern w:val="2"/>
          <w:sz w:val="28"/>
          <w:szCs w:val="28"/>
          <w:lang w:val="en-US" w:eastAsia="zh-CN"/>
        </w:rPr>
        <w:t>不少于三人，且</w:t>
      </w:r>
      <w:r>
        <w:rPr>
          <w:rFonts w:hint="eastAsia" w:ascii="宋体" w:hAnsi="宋体"/>
          <w:color w:val="auto"/>
          <w:kern w:val="2"/>
          <w:sz w:val="28"/>
          <w:szCs w:val="28"/>
        </w:rPr>
        <w:t>提供相关证书</w:t>
      </w:r>
      <w:r>
        <w:rPr>
          <w:rFonts w:hint="eastAsia"/>
          <w:color w:val="auto"/>
          <w:kern w:val="2"/>
          <w:sz w:val="28"/>
          <w:szCs w:val="28"/>
          <w:lang w:eastAsia="zh-CN"/>
        </w:rPr>
        <w:t>（</w:t>
      </w:r>
      <w:r>
        <w:rPr>
          <w:rFonts w:hint="eastAsia"/>
          <w:color w:val="auto"/>
          <w:kern w:val="2"/>
          <w:sz w:val="28"/>
          <w:szCs w:val="28"/>
          <w:lang w:val="en-US" w:eastAsia="zh-CN"/>
        </w:rPr>
        <w:t>中级及以上职称、造价师、建造师等</w:t>
      </w:r>
      <w:r>
        <w:rPr>
          <w:rFonts w:hint="eastAsia"/>
          <w:color w:val="auto"/>
          <w:kern w:val="2"/>
          <w:sz w:val="28"/>
          <w:szCs w:val="28"/>
          <w:lang w:eastAsia="zh-CN"/>
        </w:rPr>
        <w:t>）</w:t>
      </w:r>
      <w:r>
        <w:rPr>
          <w:rFonts w:hint="eastAsia" w:ascii="宋体" w:hAnsi="宋体"/>
          <w:color w:val="auto"/>
          <w:kern w:val="2"/>
          <w:sz w:val="28"/>
          <w:szCs w:val="28"/>
        </w:rPr>
        <w:t>。</w:t>
      </w:r>
    </w:p>
    <w:p w14:paraId="3908975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color w:val="auto"/>
          <w:kern w:val="2"/>
          <w:sz w:val="28"/>
          <w:szCs w:val="28"/>
          <w:lang w:val="en-US" w:eastAsia="zh-CN"/>
        </w:rPr>
      </w:pPr>
      <w:r>
        <w:rPr>
          <w:rFonts w:hint="eastAsia"/>
          <w:color w:val="auto"/>
          <w:kern w:val="2"/>
          <w:sz w:val="28"/>
          <w:szCs w:val="28"/>
          <w:lang w:val="en-US" w:eastAsia="zh-CN"/>
        </w:rPr>
        <w:t>4、提供</w:t>
      </w:r>
      <w:r>
        <w:rPr>
          <w:rFonts w:hint="eastAsia" w:ascii="宋体" w:hAnsi="宋体" w:cs="宋体"/>
          <w:color w:val="auto"/>
          <w:sz w:val="28"/>
          <w:szCs w:val="28"/>
        </w:rPr>
        <w:t>20</w:t>
      </w:r>
      <w:r>
        <w:rPr>
          <w:rFonts w:hint="eastAsia" w:ascii="宋体" w:hAnsi="宋体" w:cs="宋体"/>
          <w:color w:val="auto"/>
          <w:sz w:val="28"/>
          <w:szCs w:val="28"/>
          <w:lang w:val="en-US" w:eastAsia="zh-CN"/>
        </w:rPr>
        <w:t>21</w:t>
      </w:r>
      <w:r>
        <w:rPr>
          <w:rFonts w:hint="eastAsia" w:ascii="宋体" w:hAnsi="宋体" w:cs="宋体"/>
          <w:color w:val="auto"/>
          <w:sz w:val="28"/>
          <w:szCs w:val="28"/>
        </w:rPr>
        <w:t>年1月至今承担过</w:t>
      </w:r>
      <w:r>
        <w:rPr>
          <w:rFonts w:hint="eastAsia" w:ascii="宋体" w:hAnsi="宋体" w:cs="宋体"/>
          <w:color w:val="auto"/>
          <w:sz w:val="28"/>
          <w:szCs w:val="28"/>
          <w:lang w:val="en-US" w:eastAsia="zh-CN"/>
        </w:rPr>
        <w:t>的</w:t>
      </w:r>
      <w:r>
        <w:rPr>
          <w:rFonts w:hint="eastAsia" w:ascii="宋体" w:hAnsi="宋体" w:cs="宋体"/>
          <w:color w:val="auto"/>
          <w:kern w:val="2"/>
          <w:sz w:val="28"/>
          <w:szCs w:val="28"/>
        </w:rPr>
        <w:t>单个项目投资额度在</w:t>
      </w:r>
      <w:r>
        <w:rPr>
          <w:rFonts w:hint="eastAsia" w:ascii="宋体" w:hAnsi="宋体" w:cs="宋体"/>
          <w:color w:val="auto"/>
          <w:kern w:val="2"/>
          <w:sz w:val="28"/>
          <w:szCs w:val="28"/>
          <w:lang w:val="en-US" w:eastAsia="zh-CN"/>
        </w:rPr>
        <w:t>一</w:t>
      </w:r>
      <w:r>
        <w:rPr>
          <w:rFonts w:hint="eastAsia" w:ascii="宋体" w:hAnsi="宋体" w:cs="宋体"/>
          <w:color w:val="auto"/>
          <w:kern w:val="2"/>
          <w:sz w:val="28"/>
          <w:szCs w:val="28"/>
        </w:rPr>
        <w:t>千万</w:t>
      </w:r>
      <w:r>
        <w:rPr>
          <w:rFonts w:hint="eastAsia" w:ascii="宋体" w:hAnsi="宋体" w:cs="宋体"/>
          <w:color w:val="auto"/>
          <w:kern w:val="2"/>
          <w:sz w:val="28"/>
          <w:szCs w:val="28"/>
          <w:lang w:val="en-US" w:eastAsia="zh-CN"/>
        </w:rPr>
        <w:t>元及以上</w:t>
      </w:r>
      <w:r>
        <w:rPr>
          <w:rFonts w:hint="eastAsia" w:ascii="宋体" w:hAnsi="宋体" w:cs="宋体"/>
          <w:color w:val="auto"/>
          <w:kern w:val="2"/>
          <w:sz w:val="28"/>
          <w:szCs w:val="28"/>
        </w:rPr>
        <w:t>的</w:t>
      </w:r>
      <w:r>
        <w:rPr>
          <w:rFonts w:hint="eastAsia" w:ascii="宋体" w:hAnsi="宋体" w:cs="宋体"/>
          <w:color w:val="auto"/>
          <w:sz w:val="28"/>
          <w:szCs w:val="28"/>
          <w:lang w:val="en-US" w:eastAsia="zh-CN"/>
        </w:rPr>
        <w:t>招标代理服务</w:t>
      </w:r>
      <w:r>
        <w:rPr>
          <w:rFonts w:hint="eastAsia" w:ascii="宋体" w:hAnsi="宋体" w:cs="宋体"/>
          <w:color w:val="auto"/>
          <w:kern w:val="2"/>
          <w:sz w:val="28"/>
          <w:szCs w:val="28"/>
        </w:rPr>
        <w:t>项目</w:t>
      </w:r>
      <w:r>
        <w:rPr>
          <w:rFonts w:hint="eastAsia" w:ascii="宋体" w:hAnsi="宋体" w:cs="宋体"/>
          <w:color w:val="auto"/>
          <w:kern w:val="2"/>
          <w:sz w:val="28"/>
          <w:szCs w:val="28"/>
          <w:lang w:eastAsia="zh-CN"/>
        </w:rPr>
        <w:t>（</w:t>
      </w:r>
      <w:r>
        <w:rPr>
          <w:rFonts w:hint="eastAsia" w:ascii="宋体" w:hAnsi="宋体" w:cs="宋体"/>
          <w:color w:val="auto"/>
          <w:kern w:val="2"/>
          <w:sz w:val="28"/>
          <w:szCs w:val="28"/>
        </w:rPr>
        <w:t>已完成</w:t>
      </w:r>
      <w:r>
        <w:rPr>
          <w:rFonts w:hint="eastAsia" w:ascii="宋体" w:hAnsi="宋体" w:cs="宋体"/>
          <w:color w:val="auto"/>
          <w:kern w:val="2"/>
          <w:sz w:val="28"/>
          <w:szCs w:val="28"/>
          <w:lang w:eastAsia="zh-CN"/>
        </w:rPr>
        <w:t>）</w:t>
      </w:r>
      <w:r>
        <w:rPr>
          <w:rFonts w:hint="eastAsia" w:ascii="宋体" w:hAnsi="宋体" w:cs="宋体"/>
          <w:color w:val="auto"/>
          <w:kern w:val="2"/>
          <w:sz w:val="28"/>
          <w:szCs w:val="28"/>
        </w:rPr>
        <w:t>。</w:t>
      </w:r>
      <w:r>
        <w:rPr>
          <w:rFonts w:hint="eastAsia" w:ascii="宋体" w:hAnsi="宋体" w:cs="宋体"/>
          <w:color w:val="auto"/>
          <w:kern w:val="2"/>
          <w:sz w:val="28"/>
          <w:szCs w:val="28"/>
          <w:lang w:eastAsia="zh-CN"/>
        </w:rPr>
        <w:t>（</w:t>
      </w:r>
      <w:r>
        <w:rPr>
          <w:rFonts w:hint="eastAsia" w:ascii="宋体" w:hAnsi="宋体" w:cs="宋体"/>
          <w:color w:val="auto"/>
          <w:sz w:val="28"/>
          <w:szCs w:val="28"/>
          <w:lang w:val="en-US" w:eastAsia="zh-CN"/>
        </w:rPr>
        <w:t>投资额度以合同内容或中标通知书为准。以上业绩需</w:t>
      </w:r>
      <w:r>
        <w:rPr>
          <w:rFonts w:hint="eastAsia" w:ascii="宋体" w:hAnsi="宋体" w:cs="宋体"/>
          <w:color w:val="auto"/>
          <w:sz w:val="28"/>
          <w:szCs w:val="28"/>
        </w:rPr>
        <w:t>提供合同</w:t>
      </w:r>
      <w:r>
        <w:rPr>
          <w:rFonts w:hint="eastAsia" w:ascii="宋体" w:hAnsi="宋体" w:cs="宋体"/>
          <w:color w:val="auto"/>
          <w:sz w:val="28"/>
          <w:szCs w:val="28"/>
          <w:lang w:val="en-US" w:eastAsia="zh-CN"/>
        </w:rPr>
        <w:t>及项目的中标通知书</w:t>
      </w:r>
      <w:r>
        <w:rPr>
          <w:rFonts w:hint="eastAsia" w:ascii="宋体" w:hAnsi="宋体" w:cs="宋体"/>
          <w:color w:val="auto"/>
          <w:sz w:val="28"/>
          <w:szCs w:val="28"/>
        </w:rPr>
        <w:t>复印件或扫描件加盖公章，</w:t>
      </w:r>
      <w:r>
        <w:rPr>
          <w:rFonts w:hint="eastAsia" w:ascii="宋体" w:hAnsi="宋体" w:cs="宋体"/>
          <w:color w:val="auto"/>
          <w:sz w:val="28"/>
          <w:szCs w:val="28"/>
          <w:lang w:val="en-US" w:eastAsia="zh-CN"/>
        </w:rPr>
        <w:t>同时手持合同及中标通知书原件备查，</w:t>
      </w:r>
      <w:r>
        <w:rPr>
          <w:rFonts w:hint="eastAsia" w:ascii="宋体" w:hAnsi="宋体" w:cs="宋体"/>
          <w:color w:val="auto"/>
          <w:sz w:val="28"/>
          <w:szCs w:val="28"/>
        </w:rPr>
        <w:t>项目时间以合同签订日期</w:t>
      </w:r>
      <w:r>
        <w:rPr>
          <w:rFonts w:hint="eastAsia" w:ascii="宋体" w:hAnsi="宋体" w:cs="宋体"/>
          <w:color w:val="auto"/>
          <w:sz w:val="28"/>
          <w:szCs w:val="28"/>
          <w:lang w:val="en-US" w:eastAsia="zh-CN"/>
        </w:rPr>
        <w:t>或中标通知书日期</w:t>
      </w:r>
      <w:r>
        <w:rPr>
          <w:rFonts w:hint="eastAsia" w:ascii="宋体" w:hAnsi="宋体" w:cs="宋体"/>
          <w:color w:val="auto"/>
          <w:sz w:val="28"/>
          <w:szCs w:val="28"/>
        </w:rPr>
        <w:t>为准。</w:t>
      </w:r>
      <w:r>
        <w:rPr>
          <w:rFonts w:hint="eastAsia" w:ascii="宋体" w:hAnsi="宋体" w:cs="宋体"/>
          <w:color w:val="auto"/>
          <w:sz w:val="28"/>
          <w:szCs w:val="28"/>
          <w:lang w:eastAsia="zh-CN"/>
        </w:rPr>
        <w:t>）</w:t>
      </w:r>
    </w:p>
    <w:p w14:paraId="52DB97AB">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cs="Times New Roman"/>
          <w:color w:val="auto"/>
          <w:sz w:val="28"/>
          <w:szCs w:val="28"/>
        </w:rPr>
      </w:pPr>
      <w:r>
        <w:rPr>
          <w:rFonts w:hint="eastAsia" w:cs="Times New Roman"/>
          <w:color w:val="auto"/>
          <w:sz w:val="28"/>
          <w:szCs w:val="28"/>
          <w:lang w:val="en-US" w:eastAsia="zh-CN"/>
        </w:rPr>
        <w:t>5、</w:t>
      </w:r>
      <w:r>
        <w:rPr>
          <w:rFonts w:hint="eastAsia" w:cs="Times New Roman"/>
          <w:color w:val="auto"/>
          <w:sz w:val="28"/>
          <w:szCs w:val="28"/>
        </w:rPr>
        <w:t>本次</w:t>
      </w:r>
      <w:r>
        <w:rPr>
          <w:rFonts w:hint="eastAsia" w:cs="Times New Roman"/>
          <w:color w:val="auto"/>
          <w:sz w:val="28"/>
          <w:szCs w:val="28"/>
          <w:lang w:eastAsia="zh-CN"/>
        </w:rPr>
        <w:t>选取</w:t>
      </w:r>
      <w:r>
        <w:rPr>
          <w:rFonts w:hint="eastAsia" w:cs="Times New Roman"/>
          <w:color w:val="auto"/>
          <w:sz w:val="28"/>
          <w:szCs w:val="28"/>
        </w:rPr>
        <w:t>不接受联合体</w:t>
      </w:r>
      <w:r>
        <w:rPr>
          <w:rFonts w:hint="eastAsia" w:cs="Times New Roman"/>
          <w:color w:val="auto"/>
          <w:sz w:val="28"/>
          <w:szCs w:val="28"/>
          <w:lang w:eastAsia="zh-CN"/>
        </w:rPr>
        <w:t>竞选</w:t>
      </w:r>
      <w:r>
        <w:rPr>
          <w:rFonts w:hint="eastAsia" w:cs="Times New Roman"/>
          <w:color w:val="auto"/>
          <w:sz w:val="28"/>
          <w:szCs w:val="28"/>
        </w:rPr>
        <w:t>。</w:t>
      </w:r>
    </w:p>
    <w:p w14:paraId="6204768F">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四</w:t>
      </w:r>
      <w:r>
        <w:rPr>
          <w:rFonts w:hint="eastAsia" w:cs="Times New Roman"/>
          <w:b/>
          <w:color w:val="auto"/>
          <w:sz w:val="28"/>
          <w:szCs w:val="28"/>
        </w:rPr>
        <w:t>、</w:t>
      </w:r>
      <w:r>
        <w:rPr>
          <w:rFonts w:hint="eastAsia" w:cs="Times New Roman"/>
          <w:b/>
          <w:color w:val="auto"/>
          <w:sz w:val="28"/>
          <w:szCs w:val="28"/>
          <w:lang w:eastAsia="zh-CN"/>
        </w:rPr>
        <w:t>竞选人选取</w:t>
      </w:r>
      <w:r>
        <w:rPr>
          <w:rFonts w:hint="eastAsia" w:cs="Times New Roman"/>
          <w:b/>
          <w:color w:val="auto"/>
          <w:sz w:val="28"/>
          <w:szCs w:val="28"/>
        </w:rPr>
        <w:t>材料的获取</w:t>
      </w:r>
    </w:p>
    <w:p w14:paraId="69970423">
      <w:pPr>
        <w:pStyle w:val="12"/>
        <w:shd w:val="clear" w:color="auto" w:fill="FFFFFF"/>
        <w:spacing w:line="500" w:lineRule="exact"/>
        <w:rPr>
          <w:rFonts w:hint="eastAsia" w:eastAsia="宋体" w:cs="Times New Roman"/>
          <w:color w:val="auto"/>
          <w:sz w:val="28"/>
          <w:szCs w:val="28"/>
          <w:lang w:eastAsia="zh-CN"/>
        </w:rPr>
      </w:pPr>
      <w:r>
        <w:rPr>
          <w:rFonts w:hint="eastAsia" w:cs="Times New Roman"/>
          <w:color w:val="auto"/>
          <w:sz w:val="28"/>
          <w:szCs w:val="28"/>
          <w:lang w:val="en-US" w:eastAsia="zh-CN"/>
        </w:rPr>
        <w:t>选取</w:t>
      </w:r>
      <w:r>
        <w:rPr>
          <w:rFonts w:hint="eastAsia" w:cs="Times New Roman"/>
          <w:color w:val="auto"/>
          <w:sz w:val="28"/>
          <w:szCs w:val="28"/>
        </w:rPr>
        <w:t>文件自行在蒙城县</w:t>
      </w:r>
      <w:r>
        <w:rPr>
          <w:rFonts w:hint="eastAsia" w:cs="Times New Roman"/>
          <w:color w:val="auto"/>
          <w:sz w:val="28"/>
          <w:szCs w:val="28"/>
          <w:lang w:val="en-US" w:eastAsia="zh-CN"/>
        </w:rPr>
        <w:t>天宇市政工程</w:t>
      </w:r>
      <w:r>
        <w:rPr>
          <w:rFonts w:hint="eastAsia" w:cs="Times New Roman"/>
          <w:color w:val="auto"/>
          <w:sz w:val="28"/>
          <w:szCs w:val="28"/>
        </w:rPr>
        <w:t>有限公司网站</w:t>
      </w:r>
      <w:r>
        <w:rPr>
          <w:rFonts w:hint="eastAsia" w:cs="Times New Roman"/>
          <w:color w:val="auto"/>
          <w:sz w:val="28"/>
          <w:szCs w:val="28"/>
          <w:lang w:eastAsia="zh-CN"/>
        </w:rPr>
        <w:t>（</w:t>
      </w:r>
      <w:r>
        <w:rPr>
          <w:rFonts w:hint="eastAsia" w:cs="Times New Roman"/>
          <w:color w:val="auto"/>
          <w:sz w:val="28"/>
          <w:szCs w:val="28"/>
        </w:rPr>
        <w:t>http://www.mctysz.com/</w:t>
      </w:r>
      <w:r>
        <w:rPr>
          <w:rFonts w:hint="eastAsia" w:cs="Times New Roman"/>
          <w:color w:val="auto"/>
          <w:sz w:val="28"/>
          <w:szCs w:val="28"/>
          <w:lang w:eastAsia="zh-CN"/>
        </w:rPr>
        <w:t>）</w:t>
      </w:r>
      <w:r>
        <w:rPr>
          <w:rFonts w:hint="eastAsia" w:cs="Times New Roman"/>
          <w:color w:val="auto"/>
          <w:sz w:val="28"/>
          <w:szCs w:val="28"/>
        </w:rPr>
        <w:t>下载</w:t>
      </w:r>
      <w:r>
        <w:rPr>
          <w:rFonts w:hint="eastAsia" w:cs="Times New Roman"/>
          <w:color w:val="auto"/>
          <w:sz w:val="28"/>
          <w:szCs w:val="28"/>
          <w:lang w:eastAsia="zh-CN"/>
        </w:rPr>
        <w:t>。</w:t>
      </w:r>
    </w:p>
    <w:p w14:paraId="21EFE9DE">
      <w:pPr>
        <w:pStyle w:val="12"/>
        <w:numPr>
          <w:ilvl w:val="0"/>
          <w:numId w:val="1"/>
        </w:numPr>
        <w:shd w:val="clear" w:color="auto" w:fill="FFFFFF"/>
        <w:spacing w:line="500" w:lineRule="exact"/>
        <w:rPr>
          <w:rFonts w:hint="eastAsia" w:cs="Times New Roman"/>
          <w:b/>
          <w:color w:val="auto"/>
          <w:sz w:val="28"/>
          <w:szCs w:val="28"/>
        </w:rPr>
      </w:pPr>
      <w:r>
        <w:rPr>
          <w:rFonts w:hint="eastAsia" w:cs="Times New Roman"/>
          <w:b/>
          <w:color w:val="auto"/>
          <w:sz w:val="28"/>
          <w:szCs w:val="28"/>
          <w:highlight w:val="none"/>
          <w:lang w:val="en-US" w:eastAsia="zh-CN"/>
        </w:rPr>
        <w:t>竞选人现场</w:t>
      </w:r>
      <w:r>
        <w:rPr>
          <w:rFonts w:hint="eastAsia" w:cs="Times New Roman"/>
          <w:b/>
          <w:color w:val="auto"/>
          <w:sz w:val="28"/>
          <w:szCs w:val="28"/>
        </w:rPr>
        <w:t>资料提供要求</w:t>
      </w:r>
    </w:p>
    <w:p w14:paraId="1DD7985A">
      <w:pPr>
        <w:pStyle w:val="12"/>
        <w:numPr>
          <w:ilvl w:val="0"/>
          <w:numId w:val="0"/>
        </w:numPr>
        <w:shd w:val="clear" w:color="auto" w:fill="FFFFFF"/>
        <w:spacing w:line="500" w:lineRule="exact"/>
        <w:rPr>
          <w:rFonts w:hint="eastAsia" w:cs="Times New Roman"/>
          <w:color w:val="auto"/>
          <w:sz w:val="28"/>
          <w:szCs w:val="28"/>
        </w:rPr>
      </w:pPr>
      <w:r>
        <w:rPr>
          <w:rFonts w:hint="eastAsia" w:cs="Times New Roman"/>
          <w:color w:val="auto"/>
          <w:sz w:val="28"/>
          <w:szCs w:val="28"/>
        </w:rPr>
        <w:t>1、营业执照复印件加盖公章；</w:t>
      </w:r>
    </w:p>
    <w:p w14:paraId="3CAD145A">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2、法人身份证复印件加盖公章，法人未到现场参与报价，需提供授权委托书加盖公章，被授权人身份证复印件</w:t>
      </w:r>
      <w:r>
        <w:rPr>
          <w:rFonts w:hint="eastAsia" w:cs="Times New Roman"/>
          <w:color w:val="auto"/>
          <w:sz w:val="28"/>
          <w:szCs w:val="28"/>
          <w:lang w:val="en-US" w:eastAsia="zh-CN"/>
        </w:rPr>
        <w:t>及社保证明</w:t>
      </w:r>
      <w:r>
        <w:rPr>
          <w:rFonts w:hint="eastAsia" w:cs="Times New Roman"/>
          <w:color w:val="auto"/>
          <w:sz w:val="28"/>
          <w:szCs w:val="28"/>
        </w:rPr>
        <w:t>加盖公章。</w:t>
      </w:r>
    </w:p>
    <w:p w14:paraId="673B232D">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六</w:t>
      </w:r>
      <w:r>
        <w:rPr>
          <w:rFonts w:hint="eastAsia" w:cs="Times New Roman"/>
          <w:b/>
          <w:color w:val="auto"/>
          <w:sz w:val="28"/>
          <w:szCs w:val="28"/>
        </w:rPr>
        <w:t>、</w:t>
      </w:r>
      <w:r>
        <w:rPr>
          <w:rFonts w:hint="eastAsia" w:cs="Times New Roman"/>
          <w:b/>
          <w:color w:val="auto"/>
          <w:sz w:val="28"/>
          <w:szCs w:val="28"/>
          <w:highlight w:val="none"/>
          <w:lang w:eastAsia="zh-CN"/>
        </w:rPr>
        <w:t>竞选</w:t>
      </w:r>
      <w:r>
        <w:rPr>
          <w:rFonts w:hint="eastAsia" w:cs="Times New Roman"/>
          <w:b/>
          <w:color w:val="auto"/>
          <w:sz w:val="28"/>
          <w:szCs w:val="28"/>
          <w:lang w:eastAsia="zh-CN"/>
        </w:rPr>
        <w:t>文件</w:t>
      </w:r>
      <w:r>
        <w:rPr>
          <w:rFonts w:hint="eastAsia" w:cs="Times New Roman"/>
          <w:b/>
          <w:color w:val="auto"/>
          <w:sz w:val="28"/>
          <w:szCs w:val="28"/>
        </w:rPr>
        <w:t>递交时间及地点</w:t>
      </w:r>
    </w:p>
    <w:p w14:paraId="0B83AB6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w:t>
      </w:r>
      <w:r>
        <w:rPr>
          <w:rFonts w:hint="eastAsia" w:cs="Times New Roman"/>
          <w:color w:val="auto"/>
          <w:sz w:val="28"/>
          <w:szCs w:val="28"/>
          <w:lang w:eastAsia="zh-CN"/>
        </w:rPr>
        <w:t>竞选文件</w:t>
      </w:r>
      <w:r>
        <w:rPr>
          <w:rFonts w:hint="eastAsia" w:cs="Times New Roman"/>
          <w:color w:val="auto"/>
          <w:sz w:val="28"/>
          <w:szCs w:val="28"/>
        </w:rPr>
        <w:t>递交时间为：202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下午15：0</w:t>
      </w:r>
      <w:r>
        <w:rPr>
          <w:rFonts w:hint="eastAsia" w:cs="Times New Roman"/>
          <w:color w:val="auto"/>
          <w:sz w:val="28"/>
          <w:szCs w:val="28"/>
        </w:rPr>
        <w:t>0（北京时间）</w:t>
      </w:r>
    </w:p>
    <w:p w14:paraId="64709776">
      <w:pPr>
        <w:pStyle w:val="12"/>
        <w:shd w:val="clear" w:color="auto" w:fill="FFFFFF"/>
        <w:spacing w:line="500" w:lineRule="exact"/>
        <w:rPr>
          <w:rFonts w:hint="default" w:eastAsia="宋体" w:cs="Times New Roman"/>
          <w:color w:val="auto"/>
          <w:sz w:val="28"/>
          <w:szCs w:val="28"/>
          <w:lang w:val="en-US" w:eastAsia="zh-CN"/>
        </w:rPr>
      </w:pPr>
      <w:r>
        <w:rPr>
          <w:rFonts w:hint="eastAsia" w:cs="Times New Roman"/>
          <w:color w:val="auto"/>
          <w:sz w:val="28"/>
          <w:szCs w:val="28"/>
        </w:rPr>
        <w:t>2、</w:t>
      </w:r>
      <w:r>
        <w:rPr>
          <w:rFonts w:hint="eastAsia" w:cs="Times New Roman"/>
          <w:color w:val="auto"/>
          <w:sz w:val="28"/>
          <w:szCs w:val="28"/>
          <w:lang w:val="en-US" w:eastAsia="zh-CN"/>
        </w:rPr>
        <w:t>选取</w:t>
      </w:r>
      <w:r>
        <w:rPr>
          <w:rFonts w:hint="eastAsia" w:cs="Times New Roman"/>
          <w:color w:val="auto"/>
          <w:sz w:val="28"/>
          <w:szCs w:val="28"/>
        </w:rPr>
        <w:t>地点：蒙城县</w:t>
      </w:r>
      <w:r>
        <w:rPr>
          <w:rFonts w:hint="eastAsia" w:cs="Times New Roman"/>
          <w:color w:val="auto"/>
          <w:sz w:val="28"/>
          <w:szCs w:val="28"/>
          <w:lang w:val="en-US" w:eastAsia="zh-CN"/>
        </w:rPr>
        <w:t>天宇市政工程有限公司后三楼会议室</w:t>
      </w:r>
    </w:p>
    <w:p w14:paraId="728C8FF0">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七</w:t>
      </w:r>
      <w:r>
        <w:rPr>
          <w:rFonts w:hint="eastAsia" w:cs="Times New Roman"/>
          <w:b/>
          <w:color w:val="auto"/>
          <w:sz w:val="28"/>
          <w:szCs w:val="28"/>
        </w:rPr>
        <w:t>、</w:t>
      </w:r>
      <w:r>
        <w:rPr>
          <w:rFonts w:hint="eastAsia" w:cs="Times New Roman"/>
          <w:b/>
          <w:color w:val="auto"/>
          <w:sz w:val="28"/>
          <w:szCs w:val="28"/>
          <w:highlight w:val="none"/>
        </w:rPr>
        <w:t>中</w:t>
      </w:r>
      <w:r>
        <w:rPr>
          <w:rFonts w:hint="eastAsia" w:cs="Times New Roman"/>
          <w:b/>
          <w:color w:val="auto"/>
          <w:sz w:val="28"/>
          <w:szCs w:val="28"/>
          <w:highlight w:val="none"/>
          <w:lang w:val="en-US" w:eastAsia="zh-CN"/>
        </w:rPr>
        <w:t>选</w:t>
      </w:r>
      <w:r>
        <w:rPr>
          <w:rFonts w:hint="eastAsia" w:cs="Times New Roman"/>
          <w:b/>
          <w:color w:val="auto"/>
          <w:sz w:val="28"/>
          <w:szCs w:val="28"/>
        </w:rPr>
        <w:t>结果及公示</w:t>
      </w:r>
    </w:p>
    <w:p w14:paraId="54C6625F">
      <w:pPr>
        <w:pStyle w:val="12"/>
        <w:shd w:val="clear" w:color="auto" w:fill="FFFFFF"/>
        <w:spacing w:line="500" w:lineRule="exact"/>
        <w:rPr>
          <w:rFonts w:cs="Times New Roman"/>
          <w:color w:val="auto"/>
          <w:sz w:val="28"/>
          <w:szCs w:val="28"/>
        </w:rPr>
      </w:pPr>
      <w:r>
        <w:rPr>
          <w:rFonts w:hint="eastAsia" w:cs="Times New Roman"/>
          <w:color w:val="auto"/>
          <w:sz w:val="28"/>
          <w:szCs w:val="28"/>
        </w:rPr>
        <w:t>中</w:t>
      </w:r>
      <w:r>
        <w:rPr>
          <w:rFonts w:hint="eastAsia" w:cs="Times New Roman"/>
          <w:color w:val="auto"/>
          <w:sz w:val="28"/>
          <w:szCs w:val="28"/>
          <w:lang w:val="en-US" w:eastAsia="zh-CN"/>
        </w:rPr>
        <w:t>选</w:t>
      </w:r>
      <w:r>
        <w:rPr>
          <w:rFonts w:hint="eastAsia" w:cs="Times New Roman"/>
          <w:color w:val="auto"/>
          <w:sz w:val="28"/>
          <w:szCs w:val="28"/>
        </w:rPr>
        <w:t>结果在</w:t>
      </w:r>
      <w:r>
        <w:rPr>
          <w:rFonts w:hint="eastAsia" w:cs="Times New Roman"/>
          <w:color w:val="auto"/>
          <w:sz w:val="28"/>
          <w:szCs w:val="28"/>
          <w:lang w:val="en-US" w:eastAsia="zh-CN"/>
        </w:rPr>
        <w:t>天宇市政公司</w:t>
      </w:r>
      <w:r>
        <w:rPr>
          <w:rFonts w:hint="eastAsia" w:cs="Times New Roman"/>
          <w:color w:val="auto"/>
          <w:sz w:val="28"/>
          <w:szCs w:val="28"/>
        </w:rPr>
        <w:t>网站公示，中</w:t>
      </w:r>
      <w:r>
        <w:rPr>
          <w:rFonts w:hint="eastAsia" w:cs="Times New Roman"/>
          <w:color w:val="auto"/>
          <w:sz w:val="28"/>
          <w:szCs w:val="28"/>
          <w:lang w:val="en-US" w:eastAsia="zh-CN"/>
        </w:rPr>
        <w:t>选</w:t>
      </w:r>
      <w:r>
        <w:rPr>
          <w:rFonts w:hint="eastAsia" w:cs="Times New Roman"/>
          <w:color w:val="auto"/>
          <w:sz w:val="28"/>
          <w:szCs w:val="28"/>
        </w:rPr>
        <w:t>后</w:t>
      </w:r>
      <w:r>
        <w:rPr>
          <w:rFonts w:hint="eastAsia" w:cs="Times New Roman"/>
          <w:color w:val="auto"/>
          <w:sz w:val="28"/>
          <w:szCs w:val="28"/>
          <w:lang w:val="en-US" w:eastAsia="zh-CN"/>
        </w:rPr>
        <w:t>7</w:t>
      </w:r>
      <w:r>
        <w:rPr>
          <w:rFonts w:hint="eastAsia" w:cs="Times New Roman"/>
          <w:color w:val="auto"/>
          <w:sz w:val="28"/>
          <w:szCs w:val="28"/>
        </w:rPr>
        <w:t>天内与蒙城县天宇市政工程有限公司签订合同。</w:t>
      </w:r>
    </w:p>
    <w:p w14:paraId="6A5342C8">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八</w:t>
      </w:r>
      <w:r>
        <w:rPr>
          <w:rFonts w:hint="eastAsia" w:cs="Times New Roman"/>
          <w:b/>
          <w:color w:val="auto"/>
          <w:sz w:val="28"/>
          <w:szCs w:val="28"/>
        </w:rPr>
        <w:t>、联系方式</w:t>
      </w:r>
    </w:p>
    <w:p w14:paraId="78728F59">
      <w:pPr>
        <w:pStyle w:val="12"/>
        <w:shd w:val="clear" w:color="auto" w:fill="FFFFFF"/>
        <w:rPr>
          <w:rFonts w:hint="eastAsia" w:cs="Times New Roman"/>
          <w:color w:val="auto"/>
          <w:sz w:val="28"/>
          <w:szCs w:val="28"/>
        </w:rPr>
      </w:pPr>
      <w:r>
        <w:rPr>
          <w:rFonts w:hint="eastAsia" w:cs="Times New Roman"/>
          <w:color w:val="auto"/>
          <w:sz w:val="28"/>
          <w:szCs w:val="28"/>
          <w:lang w:eastAsia="zh-CN"/>
        </w:rPr>
        <w:t>选取</w:t>
      </w:r>
      <w:r>
        <w:rPr>
          <w:rFonts w:hint="eastAsia" w:cs="Times New Roman"/>
          <w:color w:val="auto"/>
          <w:sz w:val="28"/>
          <w:szCs w:val="28"/>
        </w:rPr>
        <w:t>人：蒙城县天宇市政工程有限公司</w:t>
      </w:r>
    </w:p>
    <w:p w14:paraId="53E6FB3C">
      <w:pPr>
        <w:pStyle w:val="12"/>
        <w:shd w:val="clear" w:color="auto" w:fill="FFFFFF"/>
        <w:rPr>
          <w:rFonts w:hint="eastAsia" w:cs="Times New Roman"/>
          <w:color w:val="auto"/>
          <w:sz w:val="28"/>
          <w:szCs w:val="28"/>
        </w:rPr>
      </w:pPr>
      <w:r>
        <w:rPr>
          <w:rFonts w:hint="eastAsia" w:cs="Times New Roman"/>
          <w:color w:val="auto"/>
          <w:sz w:val="28"/>
          <w:szCs w:val="28"/>
        </w:rPr>
        <w:t>联系地址：安徽省亳州市蒙城县安驰大道与梦蝶路交口东200米路北</w:t>
      </w:r>
    </w:p>
    <w:p w14:paraId="67DE61E8">
      <w:pPr>
        <w:pStyle w:val="12"/>
        <w:shd w:val="clear" w:color="auto" w:fill="FFFFFF"/>
        <w:rPr>
          <w:rFonts w:hint="default" w:ascii="宋体" w:hAnsi="宋体"/>
          <w:b/>
          <w:bCs/>
          <w:color w:val="auto"/>
          <w:kern w:val="44"/>
          <w:sz w:val="28"/>
          <w:szCs w:val="28"/>
          <w:lang w:val="en-US"/>
        </w:rPr>
      </w:pPr>
      <w:r>
        <w:rPr>
          <w:rFonts w:hint="eastAsia" w:cs="Times New Roman"/>
          <w:color w:val="auto"/>
          <w:sz w:val="28"/>
          <w:szCs w:val="28"/>
        </w:rPr>
        <w:t>联系人：李工</w:t>
      </w:r>
      <w:r>
        <w:rPr>
          <w:rFonts w:hint="eastAsia" w:cs="Times New Roman"/>
          <w:color w:val="auto"/>
          <w:sz w:val="28"/>
          <w:szCs w:val="28"/>
          <w:lang w:eastAsia="zh-CN"/>
        </w:rPr>
        <w:t>、</w:t>
      </w:r>
      <w:r>
        <w:rPr>
          <w:rFonts w:hint="eastAsia" w:cs="Times New Roman"/>
          <w:color w:val="auto"/>
          <w:sz w:val="28"/>
          <w:szCs w:val="28"/>
          <w:lang w:val="en-US" w:eastAsia="zh-CN"/>
        </w:rPr>
        <w:t xml:space="preserve">刘工、侯工     </w:t>
      </w:r>
      <w:r>
        <w:rPr>
          <w:rFonts w:hint="eastAsia" w:cs="Times New Roman"/>
          <w:color w:val="auto"/>
          <w:sz w:val="28"/>
          <w:szCs w:val="28"/>
        </w:rPr>
        <w:t>联系电话：0558-</w:t>
      </w:r>
      <w:r>
        <w:rPr>
          <w:rFonts w:hint="eastAsia" w:cs="Times New Roman"/>
          <w:color w:val="auto"/>
          <w:sz w:val="28"/>
          <w:szCs w:val="28"/>
          <w:lang w:val="en-US" w:eastAsia="zh-CN"/>
        </w:rPr>
        <w:t>76</w:t>
      </w:r>
      <w:bookmarkStart w:id="5" w:name="_Toc513473349"/>
      <w:bookmarkStart w:id="6" w:name="_Toc477969418"/>
      <w:r>
        <w:rPr>
          <w:rFonts w:hint="eastAsia" w:cs="Times New Roman"/>
          <w:color w:val="auto"/>
          <w:sz w:val="28"/>
          <w:szCs w:val="28"/>
          <w:lang w:val="en-US" w:eastAsia="zh-CN"/>
        </w:rPr>
        <w:t>62907</w:t>
      </w:r>
    </w:p>
    <w:p w14:paraId="4F86403B">
      <w:pPr>
        <w:keepNext/>
        <w:keepLines/>
        <w:widowControl w:val="0"/>
        <w:spacing w:before="340" w:after="330" w:line="600" w:lineRule="exact"/>
        <w:jc w:val="center"/>
        <w:outlineLvl w:val="0"/>
        <w:rPr>
          <w:rFonts w:hint="eastAsia" w:ascii="宋体" w:hAnsi="宋体"/>
          <w:b/>
          <w:bCs/>
          <w:color w:val="auto"/>
          <w:kern w:val="44"/>
          <w:sz w:val="28"/>
          <w:szCs w:val="28"/>
        </w:rPr>
      </w:pPr>
    </w:p>
    <w:p w14:paraId="4C838CB2">
      <w:pPr>
        <w:keepNext/>
        <w:keepLines/>
        <w:widowControl w:val="0"/>
        <w:spacing w:before="340" w:after="330" w:line="600" w:lineRule="exact"/>
        <w:jc w:val="center"/>
        <w:outlineLvl w:val="0"/>
        <w:rPr>
          <w:rFonts w:hint="eastAsia" w:ascii="宋体" w:hAnsi="宋体"/>
          <w:b/>
          <w:bCs/>
          <w:color w:val="auto"/>
          <w:kern w:val="44"/>
          <w:sz w:val="28"/>
          <w:szCs w:val="28"/>
        </w:rPr>
      </w:pPr>
    </w:p>
    <w:p w14:paraId="12AA7D2C">
      <w:pPr>
        <w:keepNext/>
        <w:keepLines/>
        <w:widowControl w:val="0"/>
        <w:spacing w:before="340" w:after="330" w:line="600" w:lineRule="exact"/>
        <w:jc w:val="center"/>
        <w:outlineLvl w:val="0"/>
        <w:rPr>
          <w:rFonts w:hint="eastAsia" w:ascii="宋体" w:hAnsi="宋体"/>
          <w:b/>
          <w:bCs/>
          <w:color w:val="auto"/>
          <w:kern w:val="44"/>
          <w:sz w:val="28"/>
          <w:szCs w:val="28"/>
        </w:rPr>
      </w:pPr>
    </w:p>
    <w:p w14:paraId="257AC876">
      <w:pPr>
        <w:keepNext/>
        <w:keepLines/>
        <w:widowControl w:val="0"/>
        <w:spacing w:before="340" w:after="330" w:line="600" w:lineRule="exact"/>
        <w:jc w:val="center"/>
        <w:outlineLvl w:val="0"/>
        <w:rPr>
          <w:rFonts w:hint="eastAsia" w:ascii="宋体" w:hAnsi="宋体"/>
          <w:b/>
          <w:bCs/>
          <w:color w:val="auto"/>
          <w:kern w:val="44"/>
          <w:sz w:val="28"/>
          <w:szCs w:val="28"/>
        </w:rPr>
      </w:pPr>
    </w:p>
    <w:p w14:paraId="14BD83D5">
      <w:pPr>
        <w:keepNext/>
        <w:keepLines/>
        <w:widowControl w:val="0"/>
        <w:spacing w:before="340" w:after="330" w:line="600" w:lineRule="exact"/>
        <w:jc w:val="center"/>
        <w:outlineLvl w:val="0"/>
        <w:rPr>
          <w:rFonts w:hint="eastAsia" w:ascii="宋体" w:hAnsi="宋体"/>
          <w:b/>
          <w:bCs/>
          <w:color w:val="auto"/>
          <w:kern w:val="44"/>
          <w:sz w:val="28"/>
          <w:szCs w:val="28"/>
        </w:rPr>
      </w:pPr>
    </w:p>
    <w:p w14:paraId="39E95C26">
      <w:pPr>
        <w:keepNext/>
        <w:keepLines/>
        <w:widowControl w:val="0"/>
        <w:spacing w:before="340" w:after="330" w:line="600" w:lineRule="exact"/>
        <w:jc w:val="both"/>
        <w:outlineLvl w:val="0"/>
        <w:rPr>
          <w:rFonts w:hint="eastAsia" w:ascii="宋体" w:hAnsi="宋体"/>
          <w:b/>
          <w:bCs/>
          <w:color w:val="auto"/>
          <w:kern w:val="44"/>
          <w:sz w:val="28"/>
          <w:szCs w:val="28"/>
        </w:rPr>
      </w:pPr>
    </w:p>
    <w:p w14:paraId="7DEA8EA6">
      <w:pPr>
        <w:keepNext/>
        <w:keepLines/>
        <w:widowControl w:val="0"/>
        <w:spacing w:before="340" w:after="330" w:line="600" w:lineRule="exact"/>
        <w:jc w:val="both"/>
        <w:outlineLvl w:val="0"/>
        <w:rPr>
          <w:rFonts w:hint="eastAsia" w:ascii="宋体" w:hAnsi="宋体"/>
          <w:b/>
          <w:bCs/>
          <w:color w:val="auto"/>
          <w:kern w:val="44"/>
          <w:sz w:val="28"/>
          <w:szCs w:val="28"/>
        </w:rPr>
      </w:pPr>
    </w:p>
    <w:p w14:paraId="3B31DF53">
      <w:pPr>
        <w:keepNext/>
        <w:keepLines/>
        <w:widowControl w:val="0"/>
        <w:spacing w:before="340" w:after="330" w:line="600" w:lineRule="exact"/>
        <w:jc w:val="both"/>
        <w:outlineLvl w:val="0"/>
        <w:rPr>
          <w:rFonts w:hint="eastAsia" w:ascii="宋体" w:hAnsi="宋体"/>
          <w:b/>
          <w:bCs/>
          <w:color w:val="auto"/>
          <w:kern w:val="44"/>
          <w:sz w:val="28"/>
          <w:szCs w:val="28"/>
        </w:rPr>
      </w:pPr>
    </w:p>
    <w:p w14:paraId="14589689">
      <w:pPr>
        <w:rPr>
          <w:rFonts w:hint="eastAsia"/>
        </w:rPr>
      </w:pPr>
    </w:p>
    <w:p w14:paraId="6D74E1CC">
      <w:pPr>
        <w:rPr>
          <w:rFonts w:hint="eastAsia"/>
        </w:rPr>
      </w:pPr>
    </w:p>
    <w:p w14:paraId="2A523EE2">
      <w:pPr>
        <w:widowControl w:val="0"/>
        <w:numPr>
          <w:ilvl w:val="0"/>
          <w:numId w:val="2"/>
        </w:numPr>
        <w:jc w:val="center"/>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竞选人</w:t>
      </w:r>
      <w:r>
        <w:rPr>
          <w:rFonts w:hint="eastAsia" w:ascii="宋体" w:hAnsi="宋体"/>
          <w:b/>
          <w:color w:val="auto"/>
          <w:kern w:val="2"/>
          <w:sz w:val="28"/>
          <w:szCs w:val="28"/>
          <w:u w:val="none" w:color="000000"/>
        </w:rPr>
        <w:t>须知</w:t>
      </w:r>
      <w:bookmarkEnd w:id="5"/>
      <w:bookmarkEnd w:id="6"/>
    </w:p>
    <w:p w14:paraId="20FED56F">
      <w:pPr>
        <w:widowControl w:val="0"/>
        <w:numPr>
          <w:ilvl w:val="0"/>
          <w:numId w:val="0"/>
        </w:numPr>
        <w:rPr>
          <w:rFonts w:hint="eastAsia" w:ascii="宋体" w:hAnsi="宋体"/>
          <w:b/>
          <w:color w:val="auto"/>
          <w:kern w:val="2"/>
          <w:sz w:val="28"/>
          <w:szCs w:val="28"/>
          <w:u w:val="none" w:color="000000"/>
        </w:rPr>
      </w:pPr>
    </w:p>
    <w:p w14:paraId="18157967">
      <w:pPr>
        <w:widowControl w:val="0"/>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一、</w:t>
      </w:r>
      <w:r>
        <w:rPr>
          <w:rFonts w:hint="eastAsia" w:ascii="宋体" w:hAnsi="宋体"/>
          <w:b/>
          <w:color w:val="auto"/>
          <w:kern w:val="2"/>
          <w:sz w:val="28"/>
          <w:szCs w:val="28"/>
          <w:u w:val="none" w:color="000000"/>
          <w:lang w:val="en-US" w:eastAsia="zh-CN"/>
        </w:rPr>
        <w:t>竞选人</w:t>
      </w:r>
      <w:r>
        <w:rPr>
          <w:rFonts w:hint="eastAsia" w:ascii="宋体" w:hAnsi="宋体"/>
          <w:b/>
          <w:color w:val="auto"/>
          <w:kern w:val="2"/>
          <w:sz w:val="28"/>
          <w:szCs w:val="28"/>
          <w:u w:val="none" w:color="000000"/>
        </w:rPr>
        <w:t>须知前附表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741"/>
        <w:gridCol w:w="2205"/>
        <w:gridCol w:w="5279"/>
      </w:tblGrid>
      <w:tr w14:paraId="4222E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C1EC1A0">
            <w:pPr>
              <w:widowControl w:val="0"/>
              <w:jc w:val="center"/>
              <w:rPr>
                <w:rFonts w:hint="eastAsia" w:ascii="宋体" w:hAnsi="宋体"/>
                <w:color w:val="auto"/>
                <w:kern w:val="2"/>
                <w:sz w:val="28"/>
                <w:szCs w:val="28"/>
              </w:rPr>
            </w:pPr>
            <w:r>
              <w:rPr>
                <w:rFonts w:hint="eastAsia" w:ascii="宋体" w:hAnsi="宋体"/>
                <w:color w:val="auto"/>
                <w:kern w:val="2"/>
                <w:sz w:val="28"/>
                <w:szCs w:val="28"/>
              </w:rPr>
              <w:t>项号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FE2BD8A">
            <w:pPr>
              <w:widowControl w:val="0"/>
              <w:jc w:val="both"/>
              <w:rPr>
                <w:rFonts w:hint="eastAsia" w:ascii="宋体" w:hAnsi="宋体"/>
                <w:color w:val="auto"/>
                <w:kern w:val="2"/>
                <w:sz w:val="28"/>
                <w:szCs w:val="28"/>
              </w:rPr>
            </w:pPr>
            <w:r>
              <w:rPr>
                <w:rFonts w:hint="eastAsia" w:ascii="宋体" w:hAnsi="宋体"/>
                <w:color w:val="auto"/>
                <w:kern w:val="2"/>
                <w:sz w:val="28"/>
                <w:szCs w:val="28"/>
              </w:rPr>
              <w:t>条款</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2018670">
            <w:pPr>
              <w:widowControl w:val="0"/>
              <w:jc w:val="center"/>
              <w:rPr>
                <w:rFonts w:hint="eastAsia" w:ascii="宋体" w:hAnsi="宋体"/>
                <w:color w:val="auto"/>
                <w:kern w:val="2"/>
                <w:sz w:val="28"/>
                <w:szCs w:val="28"/>
              </w:rPr>
            </w:pPr>
            <w:r>
              <w:rPr>
                <w:rFonts w:hint="eastAsia" w:ascii="宋体" w:hAnsi="宋体"/>
                <w:color w:val="auto"/>
                <w:kern w:val="2"/>
                <w:sz w:val="28"/>
                <w:szCs w:val="28"/>
              </w:rPr>
              <w:t>内    容</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03CB698B">
            <w:pPr>
              <w:widowControl w:val="0"/>
              <w:jc w:val="center"/>
              <w:rPr>
                <w:rFonts w:hint="eastAsia" w:ascii="宋体" w:hAnsi="宋体"/>
                <w:color w:val="auto"/>
                <w:kern w:val="2"/>
                <w:sz w:val="28"/>
                <w:szCs w:val="28"/>
              </w:rPr>
            </w:pPr>
            <w:r>
              <w:rPr>
                <w:rFonts w:hint="eastAsia" w:ascii="宋体" w:hAnsi="宋体"/>
                <w:color w:val="auto"/>
                <w:kern w:val="2"/>
                <w:sz w:val="28"/>
                <w:szCs w:val="28"/>
              </w:rPr>
              <w:t>说明与要求</w:t>
            </w:r>
          </w:p>
        </w:tc>
      </w:tr>
      <w:tr w14:paraId="7CC19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85C9760">
            <w:pPr>
              <w:widowControl w:val="0"/>
              <w:jc w:val="center"/>
              <w:rPr>
                <w:rFonts w:hint="eastAsia" w:ascii="宋体" w:hAnsi="宋体"/>
                <w:color w:val="auto"/>
                <w:kern w:val="2"/>
                <w:sz w:val="28"/>
                <w:szCs w:val="28"/>
              </w:rPr>
            </w:pPr>
            <w:r>
              <w:rPr>
                <w:rFonts w:hint="eastAsia" w:ascii="宋体" w:hAnsi="宋体"/>
                <w:color w:val="auto"/>
                <w:kern w:val="2"/>
                <w:sz w:val="28"/>
                <w:szCs w:val="28"/>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A92CEA1">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D7D67BC">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项目名称</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3B72A580">
            <w:pPr>
              <w:spacing w:after="120" w:afterLines="50"/>
              <w:jc w:val="both"/>
              <w:rPr>
                <w:rFonts w:hint="eastAsia" w:ascii="宋体" w:hAnsi="宋体"/>
                <w:color w:val="auto"/>
                <w:kern w:val="2"/>
                <w:sz w:val="28"/>
                <w:szCs w:val="28"/>
              </w:rPr>
            </w:pPr>
            <w:r>
              <w:rPr>
                <w:rFonts w:hint="eastAsia" w:ascii="宋体" w:hAnsi="宋体" w:eastAsia="宋体" w:cs="Times New Roman"/>
                <w:color w:val="auto"/>
                <w:kern w:val="0"/>
                <w:sz w:val="28"/>
                <w:szCs w:val="28"/>
                <w:lang w:val="en-US" w:eastAsia="zh-CN" w:bidi="ar-SA"/>
              </w:rPr>
              <w:t>蒙城县黄牛提升项目（一期）招</w:t>
            </w:r>
            <w:r>
              <w:rPr>
                <w:rFonts w:hint="eastAsia" w:cs="Times New Roman"/>
                <w:color w:val="auto"/>
                <w:kern w:val="0"/>
                <w:sz w:val="28"/>
                <w:szCs w:val="28"/>
                <w:lang w:val="en-US" w:eastAsia="zh-CN" w:bidi="ar-SA"/>
              </w:rPr>
              <w:t>标</w:t>
            </w:r>
            <w:r>
              <w:rPr>
                <w:rFonts w:hint="eastAsia" w:ascii="宋体" w:hAnsi="宋体" w:eastAsia="宋体" w:cs="Times New Roman"/>
                <w:color w:val="auto"/>
                <w:kern w:val="0"/>
                <w:sz w:val="28"/>
                <w:szCs w:val="28"/>
                <w:lang w:val="en-US" w:eastAsia="zh-CN" w:bidi="ar-SA"/>
              </w:rPr>
              <w:t>代理服务</w:t>
            </w:r>
          </w:p>
        </w:tc>
      </w:tr>
      <w:tr w14:paraId="5884A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D066C72">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2</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30BC478">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207E956">
            <w:pPr>
              <w:widowControl w:val="0"/>
              <w:jc w:val="both"/>
              <w:rPr>
                <w:rFonts w:hint="eastAsia" w:ascii="宋体" w:hAnsi="宋体"/>
                <w:color w:val="auto"/>
                <w:kern w:val="2"/>
                <w:sz w:val="28"/>
                <w:szCs w:val="28"/>
              </w:rPr>
            </w:pPr>
            <w:r>
              <w:rPr>
                <w:rFonts w:hint="eastAsia" w:ascii="宋体" w:hAnsi="宋体"/>
                <w:color w:val="auto"/>
                <w:kern w:val="2"/>
                <w:sz w:val="28"/>
                <w:szCs w:val="28"/>
                <w:highlight w:val="none"/>
                <w:lang w:eastAsia="zh-CN"/>
              </w:rPr>
              <w:t>选取</w:t>
            </w:r>
            <w:r>
              <w:rPr>
                <w:rFonts w:hint="eastAsia" w:ascii="宋体" w:hAnsi="宋体"/>
                <w:color w:val="auto"/>
                <w:kern w:val="2"/>
                <w:sz w:val="28"/>
                <w:szCs w:val="28"/>
              </w:rPr>
              <w:t>范围</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43B10E1F">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分包工程、设备采购、材料采购等招标代理服务</w:t>
            </w:r>
          </w:p>
        </w:tc>
      </w:tr>
      <w:tr w14:paraId="223F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4987717">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3</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5223536">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9D0D64E">
            <w:pPr>
              <w:widowControl w:val="0"/>
              <w:jc w:val="both"/>
              <w:rPr>
                <w:rFonts w:hint="eastAsia" w:ascii="宋体" w:hAnsi="宋体"/>
                <w:color w:val="auto"/>
                <w:kern w:val="2"/>
                <w:sz w:val="28"/>
                <w:szCs w:val="28"/>
              </w:rPr>
            </w:pPr>
            <w:r>
              <w:rPr>
                <w:rFonts w:hint="eastAsia" w:ascii="宋体" w:hAnsi="宋体"/>
                <w:color w:val="auto"/>
                <w:kern w:val="2"/>
                <w:sz w:val="28"/>
                <w:szCs w:val="28"/>
              </w:rPr>
              <w:t>资金来源</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77AF8E4B">
            <w:pPr>
              <w:widowControl w:val="0"/>
              <w:jc w:val="both"/>
              <w:rPr>
                <w:rFonts w:hint="eastAsia" w:ascii="宋体" w:hAnsi="宋体"/>
                <w:color w:val="auto"/>
                <w:kern w:val="2"/>
                <w:sz w:val="28"/>
                <w:szCs w:val="28"/>
              </w:rPr>
            </w:pPr>
            <w:r>
              <w:rPr>
                <w:rFonts w:hint="eastAsia" w:ascii="宋体" w:hAnsi="宋体"/>
                <w:color w:val="auto"/>
                <w:kern w:val="2"/>
                <w:sz w:val="28"/>
                <w:szCs w:val="28"/>
              </w:rPr>
              <w:t>企业自筹</w:t>
            </w:r>
          </w:p>
        </w:tc>
      </w:tr>
      <w:tr w14:paraId="3DA15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53F49528">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4</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A1095A7">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D244491">
            <w:pPr>
              <w:widowControl w:val="0"/>
              <w:jc w:val="both"/>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资格要求</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46999021">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（1）具有独立承担民事责任的能力；</w:t>
            </w:r>
          </w:p>
          <w:p w14:paraId="5D8E89B8">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2</w:t>
            </w:r>
            <w:r>
              <w:rPr>
                <w:rFonts w:hint="eastAsia" w:cs="Times New Roman"/>
                <w:color w:val="auto"/>
                <w:sz w:val="28"/>
                <w:szCs w:val="28"/>
              </w:rPr>
              <w:t>）具有良好的商业信誉和健全的财务会计制度；</w:t>
            </w:r>
          </w:p>
          <w:p w14:paraId="1BD00881">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3</w:t>
            </w:r>
            <w:r>
              <w:rPr>
                <w:rFonts w:hint="eastAsia" w:cs="Times New Roman"/>
                <w:color w:val="auto"/>
                <w:sz w:val="28"/>
                <w:szCs w:val="28"/>
              </w:rPr>
              <w:t>）有依法缴纳税收和社会保障资金的良好记录；</w:t>
            </w:r>
          </w:p>
          <w:p w14:paraId="7EDCC9BC">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4</w:t>
            </w:r>
            <w:r>
              <w:rPr>
                <w:rFonts w:hint="eastAsia" w:cs="Times New Roman"/>
                <w:color w:val="auto"/>
                <w:sz w:val="28"/>
                <w:szCs w:val="28"/>
              </w:rPr>
              <w:t>）经营活动中没有重大违法记录；</w:t>
            </w:r>
          </w:p>
          <w:p w14:paraId="0BAFE654">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5</w:t>
            </w:r>
            <w:r>
              <w:rPr>
                <w:rFonts w:hint="eastAsia" w:cs="Times New Roman"/>
                <w:color w:val="auto"/>
                <w:sz w:val="28"/>
                <w:szCs w:val="28"/>
              </w:rPr>
              <w:t>）具有履行合同所必需的设备和专业技术能力；</w:t>
            </w:r>
          </w:p>
          <w:p w14:paraId="678F5614">
            <w:pPr>
              <w:pStyle w:val="12"/>
              <w:shd w:val="clear" w:color="auto" w:fill="FFFFFF"/>
              <w:spacing w:line="500" w:lineRule="exact"/>
              <w:rPr>
                <w:rFonts w:hint="eastAsia" w:cs="Times New Roman"/>
                <w:color w:val="auto"/>
                <w:kern w:val="2"/>
                <w:sz w:val="28"/>
                <w:szCs w:val="28"/>
              </w:rPr>
            </w:pPr>
            <w:r>
              <w:rPr>
                <w:rFonts w:hint="eastAsia" w:cs="Times New Roman"/>
                <w:color w:val="auto"/>
                <w:sz w:val="28"/>
                <w:szCs w:val="28"/>
              </w:rPr>
              <w:t>（</w:t>
            </w:r>
            <w:r>
              <w:rPr>
                <w:rFonts w:hint="eastAsia" w:cs="Times New Roman"/>
                <w:color w:val="auto"/>
                <w:sz w:val="28"/>
                <w:szCs w:val="28"/>
                <w:lang w:val="en-US" w:eastAsia="zh-CN"/>
              </w:rPr>
              <w:t>6</w:t>
            </w:r>
            <w:r>
              <w:rPr>
                <w:rFonts w:hint="eastAsia" w:cs="Times New Roman"/>
                <w:color w:val="auto"/>
                <w:sz w:val="28"/>
                <w:szCs w:val="28"/>
              </w:rPr>
              <w:t>）法律、行政法规规定的其他条件。</w:t>
            </w:r>
          </w:p>
        </w:tc>
      </w:tr>
      <w:tr w14:paraId="3D95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AC26E46">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5</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4BE23D1F">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EAB1B37">
            <w:pPr>
              <w:widowControl w:val="0"/>
              <w:jc w:val="both"/>
              <w:rPr>
                <w:rFonts w:hint="eastAsia" w:ascii="宋体" w:hAnsi="宋体"/>
                <w:color w:val="auto"/>
                <w:kern w:val="2"/>
                <w:sz w:val="28"/>
                <w:szCs w:val="28"/>
              </w:rPr>
            </w:pPr>
            <w:r>
              <w:rPr>
                <w:rFonts w:hint="eastAsia" w:ascii="宋体" w:hAnsi="宋体"/>
                <w:color w:val="auto"/>
                <w:kern w:val="2"/>
                <w:sz w:val="28"/>
                <w:szCs w:val="28"/>
              </w:rPr>
              <w:t>资格审查方式</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5E046DF4">
            <w:pPr>
              <w:widowControl w:val="0"/>
              <w:jc w:val="both"/>
              <w:rPr>
                <w:rFonts w:hint="eastAsia" w:ascii="宋体" w:hAnsi="宋体"/>
                <w:color w:val="auto"/>
                <w:kern w:val="2"/>
                <w:sz w:val="28"/>
                <w:szCs w:val="28"/>
              </w:rPr>
            </w:pPr>
            <w:r>
              <w:rPr>
                <w:rFonts w:hint="eastAsia" w:ascii="宋体" w:hAnsi="宋体"/>
                <w:color w:val="auto"/>
                <w:kern w:val="2"/>
                <w:sz w:val="28"/>
                <w:szCs w:val="28"/>
              </w:rPr>
              <w:t>资格后审</w:t>
            </w:r>
          </w:p>
        </w:tc>
      </w:tr>
      <w:tr w14:paraId="36D2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5AD440">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6</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F9425EC">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DBB38B4">
            <w:pPr>
              <w:widowControl w:val="0"/>
              <w:rPr>
                <w:rFonts w:hint="eastAsia" w:ascii="宋体" w:hAnsi="宋体"/>
                <w:color w:val="auto"/>
                <w:kern w:val="2"/>
                <w:sz w:val="28"/>
                <w:szCs w:val="28"/>
              </w:rPr>
            </w:pPr>
            <w:r>
              <w:rPr>
                <w:rFonts w:hint="eastAsia" w:ascii="宋体" w:hAnsi="宋体"/>
                <w:color w:val="auto"/>
                <w:kern w:val="2"/>
                <w:sz w:val="28"/>
                <w:szCs w:val="28"/>
                <w:lang w:val="en-US" w:eastAsia="zh-CN"/>
              </w:rPr>
              <w:t>选取</w:t>
            </w:r>
            <w:r>
              <w:rPr>
                <w:rFonts w:hint="eastAsia" w:ascii="宋体" w:hAnsi="宋体"/>
                <w:color w:val="auto"/>
                <w:kern w:val="2"/>
                <w:sz w:val="28"/>
                <w:szCs w:val="28"/>
              </w:rPr>
              <w:t>有效期</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72141BC5">
            <w:pPr>
              <w:widowControl w:val="0"/>
              <w:jc w:val="both"/>
              <w:rPr>
                <w:rFonts w:hint="eastAsia" w:ascii="宋体" w:hAnsi="宋体"/>
                <w:color w:val="auto"/>
                <w:kern w:val="2"/>
                <w:sz w:val="28"/>
                <w:szCs w:val="28"/>
              </w:rPr>
            </w:pPr>
            <w:r>
              <w:rPr>
                <w:rFonts w:ascii="宋体" w:hAnsi="宋体"/>
                <w:color w:val="auto"/>
                <w:kern w:val="2"/>
                <w:sz w:val="28"/>
                <w:szCs w:val="28"/>
              </w:rPr>
              <w:t>3</w:t>
            </w:r>
            <w:r>
              <w:rPr>
                <w:rFonts w:hint="eastAsia" w:ascii="宋体" w:hAnsi="宋体"/>
                <w:color w:val="auto"/>
                <w:kern w:val="2"/>
                <w:sz w:val="28"/>
                <w:szCs w:val="28"/>
              </w:rPr>
              <w:t>0 日历天（从截止之日算起）</w:t>
            </w:r>
          </w:p>
        </w:tc>
      </w:tr>
      <w:tr w14:paraId="3348F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1B8852E">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7</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8B77336">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F52F5E7">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的替代方案</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6C69FA25">
            <w:pPr>
              <w:widowControl w:val="0"/>
              <w:jc w:val="both"/>
              <w:rPr>
                <w:rFonts w:hint="eastAsia" w:ascii="宋体" w:hAnsi="宋体" w:eastAsia="宋体"/>
                <w:color w:val="auto"/>
                <w:kern w:val="2"/>
                <w:sz w:val="28"/>
                <w:szCs w:val="28"/>
                <w:lang w:eastAsia="zh-CN"/>
              </w:rPr>
            </w:pPr>
            <w:r>
              <w:rPr>
                <w:rFonts w:hint="eastAsia" w:ascii="宋体" w:hAnsi="宋体"/>
                <w:color w:val="auto"/>
                <w:kern w:val="2"/>
                <w:sz w:val="28"/>
                <w:szCs w:val="28"/>
              </w:rPr>
              <w:t>不允许有替代方案，不允许联合体</w:t>
            </w:r>
            <w:r>
              <w:rPr>
                <w:rFonts w:hint="eastAsia" w:ascii="宋体" w:hAnsi="宋体"/>
                <w:color w:val="auto"/>
                <w:kern w:val="2"/>
                <w:sz w:val="28"/>
                <w:szCs w:val="28"/>
                <w:lang w:eastAsia="zh-CN"/>
              </w:rPr>
              <w:t>竞选</w:t>
            </w:r>
          </w:p>
        </w:tc>
      </w:tr>
      <w:tr w14:paraId="587F5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14AA69B2">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8</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340F349C">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61A40C7">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份数</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606DA2DE">
            <w:pPr>
              <w:widowControl w:val="0"/>
              <w:jc w:val="both"/>
              <w:rPr>
                <w:rFonts w:hint="eastAsia" w:ascii="宋体" w:hAnsi="宋体"/>
                <w:color w:val="auto"/>
                <w:kern w:val="2"/>
                <w:sz w:val="28"/>
                <w:szCs w:val="28"/>
              </w:rPr>
            </w:pPr>
            <w:r>
              <w:rPr>
                <w:rFonts w:hint="eastAsia" w:ascii="宋体" w:hAnsi="宋体"/>
                <w:color w:val="auto"/>
                <w:kern w:val="2"/>
                <w:sz w:val="28"/>
                <w:szCs w:val="28"/>
              </w:rPr>
              <w:t>一份正本，一份副本</w:t>
            </w:r>
          </w:p>
        </w:tc>
      </w:tr>
      <w:tr w14:paraId="59A4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FBE4076">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9</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49A954">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9C5CFE4">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提交地点及截止时间</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30910250">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rPr>
              <w:t>地点: 蒙城县</w:t>
            </w:r>
            <w:r>
              <w:rPr>
                <w:rFonts w:hint="eastAsia" w:ascii="宋体" w:hAnsi="宋体"/>
                <w:color w:val="auto"/>
                <w:kern w:val="2"/>
                <w:sz w:val="28"/>
                <w:szCs w:val="28"/>
                <w:lang w:val="en-US" w:eastAsia="zh-CN"/>
              </w:rPr>
              <w:t>天宇市政工程有限公司后三楼会议室</w:t>
            </w:r>
          </w:p>
          <w:p w14:paraId="0BB049F3">
            <w:pPr>
              <w:widowControl w:val="0"/>
              <w:jc w:val="both"/>
              <w:rPr>
                <w:rFonts w:hint="eastAsia" w:ascii="宋体" w:hAnsi="宋体"/>
                <w:color w:val="auto"/>
                <w:kern w:val="2"/>
                <w:sz w:val="28"/>
                <w:szCs w:val="28"/>
              </w:rPr>
            </w:pPr>
            <w:r>
              <w:rPr>
                <w:rFonts w:hint="eastAsia" w:ascii="宋体" w:hAnsi="宋体"/>
                <w:color w:val="auto"/>
                <w:kern w:val="2"/>
                <w:sz w:val="28"/>
                <w:szCs w:val="28"/>
              </w:rPr>
              <w:t xml:space="preserve">时间: </w:t>
            </w:r>
            <w:r>
              <w:rPr>
                <w:rFonts w:hint="eastAsia" w:cs="Times New Roman"/>
                <w:color w:val="auto"/>
                <w:sz w:val="28"/>
                <w:szCs w:val="28"/>
              </w:rPr>
              <w:t>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下午15：0</w:t>
            </w:r>
            <w:r>
              <w:rPr>
                <w:rFonts w:hint="eastAsia" w:cs="Times New Roman"/>
                <w:color w:val="auto"/>
                <w:sz w:val="28"/>
                <w:szCs w:val="28"/>
              </w:rPr>
              <w:t>0</w:t>
            </w:r>
          </w:p>
        </w:tc>
      </w:tr>
      <w:tr w14:paraId="12BCB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CC41C92">
            <w:pPr>
              <w:widowControl w:val="0"/>
              <w:jc w:val="center"/>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10</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553DE0">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610198D">
            <w:pPr>
              <w:widowControl w:val="0"/>
              <w:jc w:val="center"/>
              <w:rPr>
                <w:rFonts w:hint="eastAsia" w:ascii="宋体" w:hAnsi="宋体"/>
                <w:color w:val="auto"/>
                <w:kern w:val="2"/>
                <w:sz w:val="28"/>
                <w:szCs w:val="28"/>
                <w:lang w:eastAsia="zh-CN"/>
              </w:rPr>
            </w:pPr>
            <w:r>
              <w:rPr>
                <w:rFonts w:hint="eastAsia" w:ascii="宋体" w:hAnsi="宋体" w:cs="Times New Roman"/>
                <w:color w:val="auto"/>
                <w:kern w:val="2"/>
                <w:sz w:val="28"/>
                <w:szCs w:val="28"/>
                <w:highlight w:val="none"/>
                <w:lang w:val="en-US" w:eastAsia="zh-CN"/>
              </w:rPr>
              <w:t>竞选人</w:t>
            </w:r>
            <w:r>
              <w:rPr>
                <w:rFonts w:hint="eastAsia" w:ascii="宋体" w:hAnsi="宋体" w:eastAsia="宋体" w:cs="Times New Roman"/>
                <w:color w:val="auto"/>
                <w:kern w:val="2"/>
                <w:sz w:val="28"/>
                <w:szCs w:val="28"/>
                <w:highlight w:val="none"/>
                <w:lang w:val="en-US" w:eastAsia="zh-CN"/>
              </w:rPr>
              <w:t>人员到场要求</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0D64C202">
            <w:pPr>
              <w:widowControl w:val="0"/>
              <w:tabs>
                <w:tab w:val="left" w:pos="1840"/>
              </w:tabs>
              <w:jc w:val="both"/>
              <w:rPr>
                <w:rFonts w:hint="eastAsia" w:ascii="宋体" w:hAnsi="宋体" w:cs="Times New Roman"/>
                <w:color w:val="auto"/>
                <w:kern w:val="2"/>
                <w:sz w:val="28"/>
                <w:szCs w:val="28"/>
                <w:highlight w:val="none"/>
                <w:lang w:val="en-US" w:eastAsia="zh-CN"/>
              </w:rPr>
            </w:pPr>
            <w:r>
              <w:rPr>
                <w:rFonts w:hint="eastAsia" w:ascii="宋体" w:hAnsi="宋体" w:cs="Times New Roman"/>
                <w:color w:val="auto"/>
                <w:kern w:val="2"/>
                <w:sz w:val="28"/>
                <w:szCs w:val="28"/>
                <w:highlight w:val="none"/>
                <w:lang w:val="en-US" w:eastAsia="zh-CN"/>
              </w:rPr>
              <w:t>竞选人</w:t>
            </w:r>
            <w:r>
              <w:rPr>
                <w:rFonts w:hint="eastAsia" w:ascii="宋体" w:hAnsi="宋体" w:eastAsia="宋体" w:cs="Times New Roman"/>
                <w:color w:val="auto"/>
                <w:kern w:val="2"/>
                <w:sz w:val="28"/>
                <w:szCs w:val="28"/>
                <w:highlight w:val="none"/>
                <w:lang w:val="en-US" w:eastAsia="zh-CN"/>
              </w:rPr>
              <w:t>法定代表人或授权委托人持本人身份证及法人身份证明书或法人授权书（原件）按时到达开</w:t>
            </w:r>
            <w:r>
              <w:rPr>
                <w:rFonts w:hint="eastAsia" w:ascii="宋体" w:hAnsi="宋体" w:cs="Times New Roman"/>
                <w:color w:val="auto"/>
                <w:kern w:val="2"/>
                <w:sz w:val="28"/>
                <w:szCs w:val="28"/>
                <w:highlight w:val="none"/>
                <w:lang w:val="en-US" w:eastAsia="zh-CN"/>
              </w:rPr>
              <w:t>选</w:t>
            </w:r>
            <w:r>
              <w:rPr>
                <w:rFonts w:hint="eastAsia" w:ascii="宋体" w:hAnsi="宋体" w:eastAsia="宋体" w:cs="Times New Roman"/>
                <w:color w:val="auto"/>
                <w:kern w:val="2"/>
                <w:sz w:val="28"/>
                <w:szCs w:val="28"/>
                <w:highlight w:val="none"/>
                <w:lang w:val="en-US" w:eastAsia="zh-CN"/>
              </w:rPr>
              <w:t>现场由</w:t>
            </w:r>
            <w:r>
              <w:rPr>
                <w:rFonts w:hint="eastAsia" w:ascii="宋体" w:hAnsi="宋体" w:cs="Times New Roman"/>
                <w:color w:val="auto"/>
                <w:kern w:val="2"/>
                <w:sz w:val="28"/>
                <w:szCs w:val="28"/>
                <w:highlight w:val="none"/>
                <w:lang w:val="en-US" w:eastAsia="zh-CN"/>
              </w:rPr>
              <w:t>选取</w:t>
            </w:r>
            <w:r>
              <w:rPr>
                <w:rFonts w:hint="eastAsia" w:ascii="宋体" w:hAnsi="宋体" w:eastAsia="宋体" w:cs="Times New Roman"/>
                <w:color w:val="auto"/>
                <w:kern w:val="2"/>
                <w:sz w:val="28"/>
                <w:szCs w:val="28"/>
                <w:highlight w:val="none"/>
                <w:lang w:val="en-US" w:eastAsia="zh-CN"/>
              </w:rPr>
              <w:t>人当场核验原件。未通过核验的，</w:t>
            </w:r>
            <w:r>
              <w:rPr>
                <w:rFonts w:hint="eastAsia" w:ascii="宋体" w:hAnsi="宋体" w:cs="Times New Roman"/>
                <w:color w:val="auto"/>
                <w:kern w:val="2"/>
                <w:sz w:val="28"/>
                <w:szCs w:val="28"/>
                <w:highlight w:val="none"/>
                <w:lang w:val="en-US" w:eastAsia="zh-CN"/>
              </w:rPr>
              <w:t>选取</w:t>
            </w:r>
            <w:r>
              <w:rPr>
                <w:rFonts w:hint="eastAsia" w:ascii="宋体" w:hAnsi="宋体" w:eastAsia="宋体" w:cs="Times New Roman"/>
                <w:color w:val="auto"/>
                <w:kern w:val="2"/>
                <w:sz w:val="28"/>
                <w:szCs w:val="28"/>
                <w:highlight w:val="none"/>
                <w:lang w:val="en-US" w:eastAsia="zh-CN"/>
              </w:rPr>
              <w:t>人拒绝其参与</w:t>
            </w:r>
            <w:r>
              <w:rPr>
                <w:rFonts w:hint="eastAsia" w:ascii="宋体" w:hAnsi="宋体" w:cs="Times New Roman"/>
                <w:color w:val="auto"/>
                <w:kern w:val="2"/>
                <w:sz w:val="28"/>
                <w:szCs w:val="28"/>
                <w:highlight w:val="none"/>
                <w:lang w:val="en-US" w:eastAsia="zh-CN"/>
              </w:rPr>
              <w:t>竞选。</w:t>
            </w:r>
          </w:p>
          <w:p w14:paraId="1BC9DCC5">
            <w:pPr>
              <w:widowControl w:val="0"/>
              <w:tabs>
                <w:tab w:val="left" w:pos="1840"/>
              </w:tabs>
              <w:jc w:val="both"/>
              <w:rPr>
                <w:rFonts w:hint="eastAsia" w:ascii="宋体" w:hAnsi="宋体"/>
                <w:color w:val="auto"/>
                <w:kern w:val="2"/>
                <w:sz w:val="28"/>
                <w:szCs w:val="28"/>
              </w:rPr>
            </w:pPr>
            <w:r>
              <w:rPr>
                <w:rFonts w:hint="eastAsia" w:ascii="宋体" w:hAnsi="宋体" w:eastAsia="宋体" w:cs="Times New Roman"/>
                <w:color w:val="auto"/>
                <w:kern w:val="2"/>
                <w:sz w:val="28"/>
                <w:szCs w:val="28"/>
                <w:highlight w:val="none"/>
                <w:lang w:val="en-US" w:eastAsia="zh-CN"/>
              </w:rPr>
              <w:t>授权委托人需提供自</w:t>
            </w:r>
            <w:bookmarkStart w:id="30" w:name="_GoBack"/>
            <w:bookmarkEnd w:id="30"/>
            <w:r>
              <w:rPr>
                <w:rFonts w:hint="eastAsia" w:ascii="宋体" w:hAnsi="宋体" w:eastAsia="宋体" w:cs="Times New Roman"/>
                <w:color w:val="auto"/>
                <w:kern w:val="2"/>
                <w:sz w:val="28"/>
                <w:szCs w:val="28"/>
                <w:highlight w:val="none"/>
                <w:lang w:val="en-US" w:eastAsia="zh-CN"/>
              </w:rPr>
              <w:t>2024年1月1日以来，竞选人为其缴纳的任意3个月社保证明（社保管理单位出具）。</w:t>
            </w:r>
          </w:p>
        </w:tc>
      </w:tr>
      <w:tr w14:paraId="2B3FD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E5CEE6A">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rPr>
              <w:t>1</w:t>
            </w:r>
            <w:r>
              <w:rPr>
                <w:rFonts w:hint="eastAsia" w:ascii="宋体" w:hAnsi="宋体"/>
                <w:color w:val="auto"/>
                <w:kern w:val="2"/>
                <w:sz w:val="28"/>
                <w:szCs w:val="28"/>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61C593">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5610329">
            <w:pPr>
              <w:widowControl w:val="0"/>
              <w:rPr>
                <w:rFonts w:hint="eastAsia" w:ascii="宋体" w:hAnsi="宋体" w:eastAsia="宋体"/>
                <w:color w:val="auto"/>
                <w:kern w:val="2"/>
                <w:sz w:val="28"/>
                <w:szCs w:val="28"/>
                <w:lang w:eastAsia="zh-CN"/>
              </w:rPr>
            </w:pPr>
            <w:r>
              <w:rPr>
                <w:rFonts w:hint="eastAsia" w:ascii="宋体" w:hAnsi="宋体"/>
                <w:color w:val="auto"/>
                <w:kern w:val="2"/>
                <w:sz w:val="28"/>
                <w:szCs w:val="28"/>
              </w:rPr>
              <w:t>开</w:t>
            </w:r>
            <w:r>
              <w:rPr>
                <w:rFonts w:hint="eastAsia" w:ascii="宋体" w:hAnsi="宋体"/>
                <w:color w:val="auto"/>
                <w:kern w:val="2"/>
                <w:sz w:val="28"/>
                <w:szCs w:val="28"/>
                <w:lang w:val="en-US" w:eastAsia="zh-CN"/>
              </w:rPr>
              <w:t>选</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577A420C">
            <w:pPr>
              <w:widowControl w:val="0"/>
              <w:jc w:val="both"/>
              <w:rPr>
                <w:rFonts w:hint="eastAsia" w:ascii="宋体" w:hAnsi="宋体"/>
                <w:color w:val="auto"/>
                <w:kern w:val="2"/>
                <w:sz w:val="28"/>
                <w:szCs w:val="28"/>
              </w:rPr>
            </w:pPr>
            <w:r>
              <w:rPr>
                <w:rFonts w:hint="eastAsia" w:ascii="宋体" w:hAnsi="宋体"/>
                <w:color w:val="auto"/>
                <w:kern w:val="2"/>
                <w:sz w:val="28"/>
                <w:szCs w:val="28"/>
              </w:rPr>
              <w:t xml:space="preserve">开始时间: </w:t>
            </w:r>
            <w:r>
              <w:rPr>
                <w:rFonts w:hint="eastAsia" w:cs="Times New Roman"/>
                <w:color w:val="auto"/>
                <w:sz w:val="28"/>
                <w:szCs w:val="28"/>
              </w:rPr>
              <w:t>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下午15：0</w:t>
            </w:r>
            <w:r>
              <w:rPr>
                <w:rFonts w:hint="eastAsia" w:cs="Times New Roman"/>
                <w:color w:val="auto"/>
                <w:sz w:val="28"/>
                <w:szCs w:val="28"/>
              </w:rPr>
              <w:t>0</w:t>
            </w:r>
          </w:p>
          <w:p w14:paraId="13EF516B">
            <w:pPr>
              <w:widowControl w:val="0"/>
              <w:jc w:val="both"/>
              <w:rPr>
                <w:rFonts w:hint="eastAsia" w:ascii="宋体" w:hAnsi="宋体"/>
                <w:color w:val="auto"/>
                <w:kern w:val="2"/>
                <w:sz w:val="28"/>
                <w:szCs w:val="28"/>
              </w:rPr>
            </w:pPr>
            <w:r>
              <w:rPr>
                <w:rFonts w:hint="eastAsia" w:ascii="宋体" w:hAnsi="宋体"/>
                <w:color w:val="auto"/>
                <w:kern w:val="2"/>
                <w:sz w:val="28"/>
                <w:szCs w:val="28"/>
              </w:rPr>
              <w:t>地点: 蒙城县</w:t>
            </w:r>
            <w:r>
              <w:rPr>
                <w:rFonts w:hint="eastAsia" w:ascii="宋体" w:hAnsi="宋体"/>
                <w:color w:val="auto"/>
                <w:kern w:val="2"/>
                <w:sz w:val="28"/>
                <w:szCs w:val="28"/>
                <w:lang w:val="en-US" w:eastAsia="zh-CN"/>
              </w:rPr>
              <w:t>天宇市政工程有限公司后三楼会议室</w:t>
            </w:r>
          </w:p>
        </w:tc>
      </w:tr>
    </w:tbl>
    <w:p w14:paraId="394EAAEE">
      <w:pPr>
        <w:widowControl w:val="0"/>
        <w:spacing w:line="540" w:lineRule="exact"/>
        <w:jc w:val="both"/>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二、总则</w:t>
      </w:r>
    </w:p>
    <w:p w14:paraId="537B986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.资金来源</w:t>
      </w:r>
    </w:p>
    <w:p w14:paraId="34E241F0">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.1本</w:t>
      </w:r>
      <w:r>
        <w:rPr>
          <w:rFonts w:hint="eastAsia" w:ascii="宋体" w:hAnsi="宋体"/>
          <w:color w:val="auto"/>
          <w:kern w:val="2"/>
          <w:sz w:val="28"/>
          <w:szCs w:val="28"/>
          <w:lang w:eastAsia="zh-CN"/>
        </w:rPr>
        <w:t>选取</w:t>
      </w:r>
      <w:r>
        <w:rPr>
          <w:rFonts w:hint="eastAsia" w:ascii="宋体" w:hAnsi="宋体"/>
          <w:color w:val="auto"/>
          <w:kern w:val="2"/>
          <w:sz w:val="28"/>
          <w:szCs w:val="28"/>
        </w:rPr>
        <w:t>项目资金来源详见</w:t>
      </w:r>
      <w:r>
        <w:rPr>
          <w:rFonts w:hint="eastAsia" w:ascii="宋体" w:hAnsi="宋体"/>
          <w:color w:val="auto"/>
          <w:kern w:val="2"/>
          <w:sz w:val="28"/>
          <w:szCs w:val="28"/>
          <w:lang w:eastAsia="zh-CN"/>
        </w:rPr>
        <w:t>竞选</w:t>
      </w:r>
      <w:r>
        <w:rPr>
          <w:rFonts w:hint="eastAsia" w:ascii="宋体" w:hAnsi="宋体"/>
          <w:color w:val="auto"/>
          <w:kern w:val="2"/>
          <w:sz w:val="28"/>
          <w:szCs w:val="28"/>
        </w:rPr>
        <w:t>须知前附表。</w:t>
      </w:r>
    </w:p>
    <w:p w14:paraId="49F5445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.合格</w:t>
      </w:r>
      <w:r>
        <w:rPr>
          <w:rFonts w:hint="eastAsia" w:ascii="宋体" w:hAnsi="宋体"/>
          <w:b/>
          <w:color w:val="auto"/>
          <w:kern w:val="2"/>
          <w:sz w:val="28"/>
          <w:szCs w:val="28"/>
          <w:lang w:eastAsia="zh-CN"/>
        </w:rPr>
        <w:t>竞选人</w:t>
      </w:r>
      <w:r>
        <w:rPr>
          <w:rFonts w:hint="eastAsia" w:ascii="宋体" w:hAnsi="宋体"/>
          <w:b/>
          <w:color w:val="auto"/>
          <w:kern w:val="2"/>
          <w:sz w:val="28"/>
          <w:szCs w:val="28"/>
        </w:rPr>
        <w:t>资格要求</w:t>
      </w:r>
    </w:p>
    <w:p w14:paraId="28DEC8AB">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.1</w:t>
      </w:r>
      <w:r>
        <w:rPr>
          <w:rFonts w:hint="eastAsia" w:ascii="宋体" w:hAnsi="宋体"/>
          <w:color w:val="auto"/>
          <w:kern w:val="2"/>
          <w:sz w:val="28"/>
          <w:szCs w:val="28"/>
          <w:lang w:eastAsia="zh-CN"/>
        </w:rPr>
        <w:t>竞选人</w:t>
      </w:r>
      <w:r>
        <w:rPr>
          <w:rFonts w:hint="eastAsia" w:ascii="宋体" w:hAnsi="宋体"/>
          <w:color w:val="auto"/>
          <w:kern w:val="2"/>
          <w:sz w:val="28"/>
          <w:szCs w:val="28"/>
        </w:rPr>
        <w:t>资格要求详见本须知前附表。</w:t>
      </w:r>
    </w:p>
    <w:p w14:paraId="38A3D0C7">
      <w:pPr>
        <w:widowControl w:val="0"/>
        <w:spacing w:line="540" w:lineRule="exact"/>
        <w:jc w:val="both"/>
        <w:rPr>
          <w:rFonts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w:t>
      </w:r>
      <w:r>
        <w:rPr>
          <w:rFonts w:hint="eastAsia" w:ascii="宋体" w:hAnsi="宋体"/>
          <w:color w:val="auto"/>
          <w:kern w:val="2"/>
          <w:sz w:val="28"/>
          <w:szCs w:val="28"/>
          <w:lang w:val="en-US" w:eastAsia="zh-CN"/>
        </w:rPr>
        <w:t>2</w:t>
      </w:r>
      <w:r>
        <w:rPr>
          <w:rFonts w:hint="eastAsia" w:ascii="宋体" w:hAnsi="宋体"/>
          <w:color w:val="auto"/>
          <w:kern w:val="2"/>
          <w:sz w:val="28"/>
          <w:szCs w:val="28"/>
        </w:rPr>
        <w:t>本</w:t>
      </w:r>
      <w:r>
        <w:rPr>
          <w:rFonts w:hint="eastAsia" w:ascii="宋体" w:hAnsi="宋体"/>
          <w:color w:val="auto"/>
          <w:kern w:val="2"/>
          <w:sz w:val="28"/>
          <w:szCs w:val="28"/>
          <w:lang w:eastAsia="zh-CN"/>
        </w:rPr>
        <w:t>选取</w:t>
      </w:r>
      <w:r>
        <w:rPr>
          <w:rFonts w:hint="eastAsia" w:ascii="宋体" w:hAnsi="宋体"/>
          <w:color w:val="auto"/>
          <w:kern w:val="2"/>
          <w:sz w:val="28"/>
          <w:szCs w:val="28"/>
        </w:rPr>
        <w:t>项目不接受联合体</w:t>
      </w:r>
      <w:r>
        <w:rPr>
          <w:rFonts w:hint="eastAsia" w:ascii="宋体" w:hAnsi="宋体"/>
          <w:color w:val="auto"/>
          <w:kern w:val="2"/>
          <w:sz w:val="28"/>
          <w:szCs w:val="28"/>
          <w:lang w:eastAsia="zh-CN"/>
        </w:rPr>
        <w:t>竞选</w:t>
      </w:r>
      <w:r>
        <w:rPr>
          <w:rFonts w:hint="eastAsia" w:ascii="宋体" w:hAnsi="宋体"/>
          <w:color w:val="auto"/>
          <w:kern w:val="2"/>
          <w:sz w:val="28"/>
          <w:szCs w:val="28"/>
        </w:rPr>
        <w:t>。</w:t>
      </w:r>
    </w:p>
    <w:p w14:paraId="519E412D">
      <w:pPr>
        <w:widowControl w:val="0"/>
        <w:numPr>
          <w:ilvl w:val="0"/>
          <w:numId w:val="3"/>
        </w:numPr>
        <w:spacing w:line="540" w:lineRule="exact"/>
        <w:jc w:val="both"/>
        <w:rPr>
          <w:rFonts w:hint="eastAsia"/>
          <w:color w:val="auto"/>
          <w:sz w:val="28"/>
          <w:szCs w:val="28"/>
        </w:rPr>
      </w:pPr>
      <w:r>
        <w:rPr>
          <w:rFonts w:hint="eastAsia" w:ascii="宋体" w:hAnsi="宋体"/>
          <w:b/>
          <w:color w:val="auto"/>
          <w:kern w:val="2"/>
          <w:sz w:val="28"/>
          <w:szCs w:val="28"/>
          <w:u w:val="none" w:color="000000"/>
        </w:rPr>
        <w:t>服务承诺</w:t>
      </w:r>
    </w:p>
    <w:p w14:paraId="17A1FD4A">
      <w:pPr>
        <w:widowControl w:val="0"/>
        <w:spacing w:line="540" w:lineRule="exact"/>
        <w:jc w:val="both"/>
        <w:rPr>
          <w:rFonts w:hint="eastAsia" w:ascii="宋体" w:hAnsi="宋体" w:eastAsia="宋体"/>
          <w:color w:val="auto"/>
          <w:kern w:val="2"/>
          <w:sz w:val="28"/>
          <w:szCs w:val="28"/>
          <w:lang w:val="en-US" w:eastAsia="zh-CN"/>
        </w:rPr>
      </w:pPr>
      <w:r>
        <w:rPr>
          <w:rFonts w:hint="eastAsia" w:ascii="宋体" w:hAnsi="宋体"/>
          <w:color w:val="auto"/>
          <w:kern w:val="2"/>
          <w:sz w:val="28"/>
          <w:szCs w:val="28"/>
          <w:lang w:val="en-US" w:eastAsia="zh-CN"/>
        </w:rPr>
        <w:t>1</w:t>
      </w:r>
      <w:r>
        <w:rPr>
          <w:rFonts w:ascii="宋体" w:hAnsi="宋体"/>
          <w:color w:val="auto"/>
          <w:kern w:val="2"/>
          <w:sz w:val="28"/>
          <w:szCs w:val="28"/>
        </w:rPr>
        <w:t>.</w:t>
      </w:r>
      <w:r>
        <w:rPr>
          <w:rFonts w:hint="eastAsia" w:ascii="宋体" w:hAnsi="宋体"/>
          <w:color w:val="auto"/>
          <w:kern w:val="2"/>
          <w:sz w:val="28"/>
          <w:szCs w:val="28"/>
          <w:lang w:val="en-US" w:eastAsia="zh-CN"/>
        </w:rPr>
        <w:t>1</w:t>
      </w:r>
      <w:r>
        <w:rPr>
          <w:rFonts w:hint="eastAsia" w:ascii="宋体" w:hAnsi="宋体"/>
          <w:color w:val="auto"/>
          <w:kern w:val="2"/>
          <w:sz w:val="28"/>
          <w:szCs w:val="28"/>
          <w:lang w:eastAsia="zh-CN"/>
        </w:rPr>
        <w:t>严格按照《中华人民共和国</w:t>
      </w:r>
      <w:r>
        <w:rPr>
          <w:rFonts w:hint="eastAsia" w:ascii="宋体" w:hAnsi="宋体"/>
          <w:color w:val="auto"/>
          <w:kern w:val="2"/>
          <w:sz w:val="28"/>
          <w:szCs w:val="28"/>
          <w:lang w:val="en-US" w:eastAsia="zh-CN"/>
        </w:rPr>
        <w:t>招标投标</w:t>
      </w:r>
      <w:r>
        <w:rPr>
          <w:rFonts w:hint="eastAsia" w:ascii="宋体" w:hAnsi="宋体"/>
          <w:color w:val="auto"/>
          <w:kern w:val="2"/>
          <w:sz w:val="28"/>
          <w:szCs w:val="28"/>
          <w:lang w:eastAsia="zh-CN"/>
        </w:rPr>
        <w:t>法》、《中华人民共和国</w:t>
      </w:r>
      <w:r>
        <w:rPr>
          <w:rFonts w:hint="eastAsia" w:ascii="宋体" w:hAnsi="宋体"/>
          <w:color w:val="auto"/>
          <w:kern w:val="2"/>
          <w:sz w:val="28"/>
          <w:szCs w:val="28"/>
          <w:lang w:val="en-US" w:eastAsia="zh-CN"/>
        </w:rPr>
        <w:t>招标投标</w:t>
      </w:r>
      <w:r>
        <w:rPr>
          <w:rFonts w:hint="eastAsia" w:ascii="宋体" w:hAnsi="宋体"/>
          <w:color w:val="auto"/>
          <w:kern w:val="2"/>
          <w:sz w:val="28"/>
          <w:szCs w:val="28"/>
          <w:lang w:eastAsia="zh-CN"/>
        </w:rPr>
        <w:t>法实施条例》以及国家住建部、</w:t>
      </w:r>
      <w:r>
        <w:rPr>
          <w:rFonts w:hint="eastAsia" w:ascii="宋体" w:hAnsi="宋体"/>
          <w:color w:val="auto"/>
          <w:kern w:val="2"/>
          <w:sz w:val="28"/>
          <w:szCs w:val="28"/>
          <w:lang w:val="en-US" w:eastAsia="zh-CN"/>
        </w:rPr>
        <w:t>安徽</w:t>
      </w:r>
      <w:r>
        <w:rPr>
          <w:rFonts w:hint="eastAsia" w:ascii="宋体" w:hAnsi="宋体"/>
          <w:color w:val="auto"/>
          <w:kern w:val="2"/>
          <w:sz w:val="28"/>
          <w:szCs w:val="28"/>
          <w:lang w:eastAsia="zh-CN"/>
        </w:rPr>
        <w:t>省有关法规以及</w:t>
      </w:r>
      <w:r>
        <w:rPr>
          <w:rFonts w:hint="eastAsia" w:ascii="宋体" w:hAnsi="宋体"/>
          <w:color w:val="auto"/>
          <w:kern w:val="2"/>
          <w:sz w:val="28"/>
          <w:szCs w:val="28"/>
          <w:lang w:val="en-US" w:eastAsia="zh-CN"/>
        </w:rPr>
        <w:t>选取</w:t>
      </w:r>
      <w:r>
        <w:rPr>
          <w:rFonts w:hint="eastAsia" w:ascii="宋体" w:hAnsi="宋体"/>
          <w:color w:val="auto"/>
          <w:kern w:val="2"/>
          <w:sz w:val="28"/>
          <w:szCs w:val="28"/>
          <w:lang w:eastAsia="zh-CN"/>
        </w:rPr>
        <w:t>文件中所述内容开展</w:t>
      </w:r>
      <w:r>
        <w:rPr>
          <w:rFonts w:hint="eastAsia" w:ascii="宋体" w:hAnsi="宋体"/>
          <w:color w:val="auto"/>
          <w:kern w:val="2"/>
          <w:sz w:val="28"/>
          <w:szCs w:val="28"/>
          <w:lang w:val="en-US" w:eastAsia="zh-CN"/>
        </w:rPr>
        <w:t xml:space="preserve">招标 </w:t>
      </w:r>
      <w:r>
        <w:rPr>
          <w:rFonts w:hint="eastAsia" w:ascii="宋体" w:hAnsi="宋体"/>
          <w:color w:val="auto"/>
          <w:kern w:val="2"/>
          <w:sz w:val="28"/>
          <w:szCs w:val="28"/>
          <w:lang w:eastAsia="zh-CN"/>
        </w:rPr>
        <w:t>代理活动，主动接受各方以及社会监督，若存在违法违规行为或未按</w:t>
      </w:r>
      <w:r>
        <w:rPr>
          <w:rFonts w:hint="eastAsia" w:ascii="宋体" w:hAnsi="宋体"/>
          <w:color w:val="auto"/>
          <w:kern w:val="2"/>
          <w:sz w:val="28"/>
          <w:szCs w:val="28"/>
          <w:lang w:val="en-US" w:eastAsia="zh-CN"/>
        </w:rPr>
        <w:t>选取</w:t>
      </w:r>
      <w:r>
        <w:rPr>
          <w:rFonts w:hint="eastAsia" w:ascii="宋体" w:hAnsi="宋体"/>
          <w:color w:val="auto"/>
          <w:kern w:val="2"/>
          <w:sz w:val="28"/>
          <w:szCs w:val="28"/>
          <w:lang w:eastAsia="zh-CN"/>
        </w:rPr>
        <w:t>文件内容向选取人提供服务，自愿</w:t>
      </w:r>
      <w:r>
        <w:rPr>
          <w:rFonts w:hint="eastAsia" w:ascii="宋体" w:hAnsi="宋体"/>
          <w:color w:val="auto"/>
          <w:kern w:val="2"/>
          <w:sz w:val="28"/>
          <w:szCs w:val="28"/>
          <w:lang w:val="en-US" w:eastAsia="zh-CN"/>
        </w:rPr>
        <w:t>解除代理合同并</w:t>
      </w:r>
      <w:r>
        <w:rPr>
          <w:rFonts w:hint="eastAsia" w:ascii="宋体" w:hAnsi="宋体"/>
          <w:color w:val="auto"/>
          <w:kern w:val="2"/>
          <w:sz w:val="28"/>
          <w:szCs w:val="28"/>
          <w:lang w:eastAsia="zh-CN"/>
        </w:rPr>
        <w:t>承担相应责任。</w:t>
      </w:r>
    </w:p>
    <w:p w14:paraId="04D8610B">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四、</w:t>
      </w:r>
      <w:r>
        <w:rPr>
          <w:rFonts w:hint="eastAsia" w:ascii="宋体" w:hAnsi="宋体"/>
          <w:b/>
          <w:color w:val="auto"/>
          <w:kern w:val="2"/>
          <w:sz w:val="28"/>
          <w:szCs w:val="28"/>
          <w:u w:val="none" w:color="000000"/>
          <w:lang w:val="en-US" w:eastAsia="zh-CN"/>
        </w:rPr>
        <w:t>选取</w:t>
      </w:r>
      <w:r>
        <w:rPr>
          <w:rFonts w:hint="eastAsia" w:ascii="宋体" w:hAnsi="宋体"/>
          <w:b/>
          <w:color w:val="auto"/>
          <w:kern w:val="2"/>
          <w:sz w:val="28"/>
          <w:szCs w:val="28"/>
          <w:u w:val="none" w:color="000000"/>
        </w:rPr>
        <w:t>文件</w:t>
      </w:r>
    </w:p>
    <w:p w14:paraId="45CE84B5">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u w:val="none" w:color="000000"/>
          <w:lang w:val="en-US" w:eastAsia="zh-CN"/>
        </w:rPr>
        <w:t>选取</w:t>
      </w:r>
      <w:r>
        <w:rPr>
          <w:rFonts w:hint="eastAsia" w:ascii="宋体" w:hAnsi="宋体"/>
          <w:b/>
          <w:color w:val="auto"/>
          <w:kern w:val="2"/>
          <w:sz w:val="28"/>
          <w:szCs w:val="28"/>
        </w:rPr>
        <w:t>文件的组成</w:t>
      </w:r>
    </w:p>
    <w:p w14:paraId="78F88827">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b w:val="0"/>
          <w:bCs/>
          <w:color w:val="auto"/>
          <w:kern w:val="2"/>
          <w:sz w:val="28"/>
          <w:szCs w:val="28"/>
          <w:u w:val="none" w:color="000000"/>
          <w:lang w:val="en-US" w:eastAsia="zh-CN"/>
        </w:rPr>
        <w:t>选取</w:t>
      </w:r>
      <w:r>
        <w:rPr>
          <w:rFonts w:hint="eastAsia" w:ascii="宋体" w:hAnsi="宋体"/>
          <w:color w:val="auto"/>
          <w:kern w:val="2"/>
          <w:sz w:val="28"/>
          <w:szCs w:val="28"/>
        </w:rPr>
        <w:t>文件包括下列内容：</w:t>
      </w:r>
    </w:p>
    <w:p w14:paraId="518C18C1">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选取</w:t>
      </w:r>
      <w:r>
        <w:rPr>
          <w:rFonts w:hint="eastAsia" w:ascii="宋体" w:hAnsi="宋体"/>
          <w:color w:val="auto"/>
          <w:kern w:val="2"/>
          <w:sz w:val="28"/>
          <w:szCs w:val="28"/>
        </w:rPr>
        <w:t>公告</w:t>
      </w:r>
    </w:p>
    <w:p w14:paraId="01C3614C">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竞选</w:t>
      </w:r>
      <w:r>
        <w:rPr>
          <w:rFonts w:hint="eastAsia" w:ascii="宋体" w:hAnsi="宋体"/>
          <w:color w:val="auto"/>
          <w:kern w:val="2"/>
          <w:sz w:val="28"/>
          <w:szCs w:val="28"/>
        </w:rPr>
        <w:t>须知</w:t>
      </w:r>
    </w:p>
    <w:p w14:paraId="0E327789">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评</w:t>
      </w:r>
      <w:r>
        <w:rPr>
          <w:rFonts w:hint="eastAsia" w:ascii="宋体" w:hAnsi="宋体"/>
          <w:color w:val="auto"/>
          <w:kern w:val="2"/>
          <w:sz w:val="28"/>
          <w:szCs w:val="28"/>
          <w:lang w:val="en-US" w:eastAsia="zh-CN"/>
        </w:rPr>
        <w:t>选</w:t>
      </w:r>
      <w:r>
        <w:rPr>
          <w:rFonts w:hint="eastAsia" w:ascii="宋体" w:hAnsi="宋体"/>
          <w:color w:val="auto"/>
          <w:kern w:val="2"/>
          <w:sz w:val="28"/>
          <w:szCs w:val="28"/>
        </w:rPr>
        <w:t>办法</w:t>
      </w:r>
    </w:p>
    <w:p w14:paraId="1AAFD2AE">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格式</w:t>
      </w:r>
    </w:p>
    <w:p w14:paraId="2132D3C5">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.2</w:t>
      </w:r>
      <w:r>
        <w:rPr>
          <w:rFonts w:hint="eastAsia" w:ascii="宋体" w:hAnsi="宋体"/>
          <w:color w:val="auto"/>
          <w:kern w:val="2"/>
          <w:sz w:val="28"/>
          <w:szCs w:val="28"/>
          <w:lang w:eastAsia="zh-CN"/>
        </w:rPr>
        <w:t>竞选人</w:t>
      </w:r>
      <w:r>
        <w:rPr>
          <w:rFonts w:hint="eastAsia" w:ascii="宋体" w:hAnsi="宋体"/>
          <w:color w:val="auto"/>
          <w:kern w:val="2"/>
          <w:sz w:val="28"/>
          <w:szCs w:val="28"/>
        </w:rPr>
        <w:t>获取</w:t>
      </w:r>
      <w:r>
        <w:rPr>
          <w:rFonts w:hint="eastAsia" w:ascii="宋体" w:hAnsi="宋体"/>
          <w:color w:val="auto"/>
          <w:kern w:val="2"/>
          <w:sz w:val="28"/>
          <w:szCs w:val="28"/>
          <w:lang w:eastAsia="zh-CN"/>
        </w:rPr>
        <w:t>选取</w:t>
      </w:r>
      <w:r>
        <w:rPr>
          <w:rFonts w:hint="eastAsia" w:ascii="宋体" w:hAnsi="宋体"/>
          <w:color w:val="auto"/>
          <w:kern w:val="2"/>
          <w:sz w:val="28"/>
          <w:szCs w:val="28"/>
        </w:rPr>
        <w:t>文件后，应认真审阅</w:t>
      </w:r>
      <w:r>
        <w:rPr>
          <w:rFonts w:hint="eastAsia" w:ascii="宋体" w:hAnsi="宋体"/>
          <w:color w:val="auto"/>
          <w:kern w:val="2"/>
          <w:sz w:val="28"/>
          <w:szCs w:val="28"/>
          <w:lang w:eastAsia="zh-CN"/>
        </w:rPr>
        <w:t>选取</w:t>
      </w:r>
      <w:r>
        <w:rPr>
          <w:rFonts w:hint="eastAsia" w:ascii="宋体" w:hAnsi="宋体"/>
          <w:color w:val="auto"/>
          <w:kern w:val="2"/>
          <w:sz w:val="28"/>
          <w:szCs w:val="28"/>
        </w:rPr>
        <w:t>文件中所有的事项、格式和条款等，若</w:t>
      </w:r>
      <w:r>
        <w:rPr>
          <w:rFonts w:hint="eastAsia" w:ascii="宋体" w:hAnsi="宋体"/>
          <w:color w:val="auto"/>
          <w:kern w:val="2"/>
          <w:sz w:val="28"/>
          <w:szCs w:val="28"/>
          <w:lang w:eastAsia="zh-CN"/>
        </w:rPr>
        <w:t>竞选人</w:t>
      </w:r>
      <w:r>
        <w:rPr>
          <w:rFonts w:hint="eastAsia" w:ascii="宋体" w:hAnsi="宋体"/>
          <w:color w:val="auto"/>
          <w:kern w:val="2"/>
          <w:sz w:val="28"/>
          <w:szCs w:val="28"/>
        </w:rPr>
        <w:t>的</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文件要求提交全部资料，或</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没有对</w:t>
      </w:r>
      <w:r>
        <w:rPr>
          <w:rFonts w:hint="eastAsia" w:ascii="宋体" w:hAnsi="宋体"/>
          <w:color w:val="auto"/>
          <w:kern w:val="2"/>
          <w:sz w:val="28"/>
          <w:szCs w:val="28"/>
          <w:lang w:eastAsia="zh-CN"/>
        </w:rPr>
        <w:t>选取</w:t>
      </w:r>
      <w:r>
        <w:rPr>
          <w:rFonts w:hint="eastAsia" w:ascii="宋体" w:hAnsi="宋体"/>
          <w:color w:val="auto"/>
          <w:kern w:val="2"/>
          <w:sz w:val="28"/>
          <w:szCs w:val="28"/>
        </w:rPr>
        <w:t>文件做出实质性</w:t>
      </w:r>
      <w:r>
        <w:rPr>
          <w:rFonts w:hint="eastAsia" w:ascii="宋体" w:hAnsi="宋体"/>
          <w:color w:val="auto"/>
          <w:kern w:val="2"/>
          <w:sz w:val="28"/>
          <w:szCs w:val="28"/>
          <w:lang w:eastAsia="zh-CN"/>
        </w:rPr>
        <w:t>竞选</w:t>
      </w:r>
      <w:r>
        <w:rPr>
          <w:rFonts w:hint="eastAsia" w:ascii="宋体" w:hAnsi="宋体"/>
          <w:color w:val="auto"/>
          <w:kern w:val="2"/>
          <w:sz w:val="28"/>
          <w:szCs w:val="28"/>
        </w:rPr>
        <w:t>，其风险由</w:t>
      </w:r>
      <w:r>
        <w:rPr>
          <w:rFonts w:hint="eastAsia" w:ascii="宋体" w:hAnsi="宋体"/>
          <w:color w:val="auto"/>
          <w:kern w:val="2"/>
          <w:sz w:val="28"/>
          <w:szCs w:val="28"/>
          <w:lang w:eastAsia="zh-CN"/>
        </w:rPr>
        <w:t>竞选人</w:t>
      </w:r>
      <w:r>
        <w:rPr>
          <w:rFonts w:hint="eastAsia" w:ascii="宋体" w:hAnsi="宋体"/>
          <w:color w:val="auto"/>
          <w:kern w:val="2"/>
          <w:sz w:val="28"/>
          <w:szCs w:val="28"/>
        </w:rPr>
        <w:t>自行承担，并根据有关条款规定，该</w:t>
      </w:r>
      <w:r>
        <w:rPr>
          <w:rFonts w:hint="eastAsia" w:ascii="宋体" w:hAnsi="宋体"/>
          <w:color w:val="auto"/>
          <w:kern w:val="2"/>
          <w:sz w:val="28"/>
          <w:szCs w:val="28"/>
          <w:lang w:eastAsia="zh-CN"/>
        </w:rPr>
        <w:t>竞选</w:t>
      </w:r>
      <w:r>
        <w:rPr>
          <w:rFonts w:hint="eastAsia" w:ascii="宋体" w:hAnsi="宋体"/>
          <w:color w:val="auto"/>
          <w:kern w:val="2"/>
          <w:sz w:val="28"/>
          <w:szCs w:val="28"/>
        </w:rPr>
        <w:t>有可能被拒绝。</w:t>
      </w:r>
    </w:p>
    <w:p w14:paraId="55899CEE">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 xml:space="preserve">五、 </w:t>
      </w:r>
      <w:r>
        <w:rPr>
          <w:rFonts w:hint="eastAsia" w:ascii="宋体" w:hAnsi="宋体"/>
          <w:b/>
          <w:color w:val="auto"/>
          <w:kern w:val="2"/>
          <w:sz w:val="28"/>
          <w:szCs w:val="28"/>
          <w:u w:val="none" w:color="000000"/>
          <w:lang w:eastAsia="zh-CN"/>
        </w:rPr>
        <w:t>竞选文件</w:t>
      </w:r>
      <w:r>
        <w:rPr>
          <w:rFonts w:hint="eastAsia" w:ascii="宋体" w:hAnsi="宋体"/>
          <w:b/>
          <w:color w:val="auto"/>
          <w:kern w:val="2"/>
          <w:sz w:val="28"/>
          <w:szCs w:val="28"/>
          <w:u w:val="none" w:color="000000"/>
        </w:rPr>
        <w:t>的编制</w:t>
      </w:r>
    </w:p>
    <w:p w14:paraId="0DA5353C">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的语言及度量衡单位</w:t>
      </w:r>
    </w:p>
    <w:p w14:paraId="0DCABB1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lang w:eastAsia="zh-CN"/>
        </w:rPr>
        <w:t>竞选文件</w:t>
      </w:r>
      <w:r>
        <w:rPr>
          <w:rFonts w:hint="eastAsia" w:ascii="宋体" w:hAnsi="宋体"/>
          <w:color w:val="auto"/>
          <w:kern w:val="2"/>
          <w:sz w:val="28"/>
          <w:szCs w:val="28"/>
        </w:rPr>
        <w:t>和与</w:t>
      </w:r>
      <w:r>
        <w:rPr>
          <w:rFonts w:hint="eastAsia" w:ascii="宋体" w:hAnsi="宋体"/>
          <w:color w:val="auto"/>
          <w:kern w:val="2"/>
          <w:sz w:val="28"/>
          <w:szCs w:val="28"/>
          <w:lang w:eastAsia="zh-CN"/>
        </w:rPr>
        <w:t>竞选</w:t>
      </w:r>
      <w:r>
        <w:rPr>
          <w:rFonts w:hint="eastAsia" w:ascii="宋体" w:hAnsi="宋体"/>
          <w:color w:val="auto"/>
          <w:kern w:val="2"/>
          <w:sz w:val="28"/>
          <w:szCs w:val="28"/>
        </w:rPr>
        <w:t>有关的所有文件均应使用汉语言文字。</w:t>
      </w:r>
    </w:p>
    <w:p w14:paraId="3634C784">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.2除工程规范另有规定外，</w:t>
      </w:r>
      <w:r>
        <w:rPr>
          <w:rFonts w:hint="eastAsia" w:ascii="宋体" w:hAnsi="宋体"/>
          <w:color w:val="auto"/>
          <w:kern w:val="2"/>
          <w:sz w:val="28"/>
          <w:szCs w:val="28"/>
          <w:lang w:eastAsia="zh-CN"/>
        </w:rPr>
        <w:t>竞选文件</w:t>
      </w:r>
      <w:r>
        <w:rPr>
          <w:rFonts w:hint="eastAsia" w:ascii="宋体" w:hAnsi="宋体"/>
          <w:color w:val="auto"/>
          <w:kern w:val="2"/>
          <w:sz w:val="28"/>
          <w:szCs w:val="28"/>
        </w:rPr>
        <w:t>使用的度量衡单位，均采用中华人民共和国法定计量单位。</w:t>
      </w:r>
    </w:p>
    <w:p w14:paraId="13BAE0DA">
      <w:pPr>
        <w:widowControl w:val="0"/>
        <w:spacing w:line="540" w:lineRule="exact"/>
        <w:jc w:val="both"/>
        <w:rPr>
          <w:rFonts w:hint="eastAsia" w:ascii="宋体" w:hAnsi="宋体"/>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的组成</w:t>
      </w:r>
    </w:p>
    <w:p w14:paraId="2132719E">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竞选人</w:t>
      </w:r>
      <w:r>
        <w:rPr>
          <w:rFonts w:hint="eastAsia" w:ascii="宋体" w:hAnsi="宋体"/>
          <w:b/>
          <w:color w:val="auto"/>
          <w:kern w:val="2"/>
          <w:sz w:val="28"/>
          <w:szCs w:val="28"/>
        </w:rPr>
        <w:t>的替代方案</w:t>
      </w:r>
    </w:p>
    <w:p w14:paraId="686A37B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3.1</w:t>
      </w:r>
      <w:r>
        <w:rPr>
          <w:rFonts w:hint="eastAsia" w:ascii="宋体" w:hAnsi="宋体"/>
          <w:color w:val="auto"/>
          <w:kern w:val="2"/>
          <w:sz w:val="28"/>
          <w:szCs w:val="28"/>
          <w:lang w:eastAsia="zh-CN"/>
        </w:rPr>
        <w:t>竞选人</w:t>
      </w:r>
      <w:r>
        <w:rPr>
          <w:rFonts w:hint="eastAsia" w:ascii="宋体" w:hAnsi="宋体"/>
          <w:color w:val="auto"/>
          <w:kern w:val="2"/>
          <w:sz w:val="28"/>
          <w:szCs w:val="28"/>
        </w:rPr>
        <w:t>所提交的</w:t>
      </w:r>
      <w:r>
        <w:rPr>
          <w:rFonts w:hint="eastAsia" w:ascii="宋体" w:hAnsi="宋体"/>
          <w:color w:val="auto"/>
          <w:kern w:val="2"/>
          <w:sz w:val="28"/>
          <w:szCs w:val="28"/>
          <w:lang w:eastAsia="zh-CN"/>
        </w:rPr>
        <w:t>竞选文件</w:t>
      </w:r>
      <w:r>
        <w:rPr>
          <w:rFonts w:hint="eastAsia" w:ascii="宋体" w:hAnsi="宋体"/>
          <w:color w:val="auto"/>
          <w:kern w:val="2"/>
          <w:sz w:val="28"/>
          <w:szCs w:val="28"/>
        </w:rPr>
        <w:t>应满足</w:t>
      </w:r>
      <w:r>
        <w:rPr>
          <w:rFonts w:hint="eastAsia" w:ascii="宋体" w:hAnsi="宋体"/>
          <w:color w:val="auto"/>
          <w:kern w:val="2"/>
          <w:sz w:val="28"/>
          <w:szCs w:val="28"/>
          <w:lang w:eastAsia="zh-CN"/>
        </w:rPr>
        <w:t>选取</w:t>
      </w:r>
      <w:r>
        <w:rPr>
          <w:rFonts w:hint="eastAsia" w:ascii="宋体" w:hAnsi="宋体"/>
          <w:color w:val="auto"/>
          <w:kern w:val="2"/>
          <w:sz w:val="28"/>
          <w:szCs w:val="28"/>
        </w:rPr>
        <w:t>文件的要求，替代方案将不予考虑。</w:t>
      </w:r>
    </w:p>
    <w:p w14:paraId="1799D295">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4</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的份数和签署</w:t>
      </w:r>
    </w:p>
    <w:p w14:paraId="072DF56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.1</w:t>
      </w:r>
      <w:r>
        <w:rPr>
          <w:rFonts w:hint="eastAsia" w:ascii="宋体" w:hAnsi="宋体"/>
          <w:color w:val="auto"/>
          <w:kern w:val="2"/>
          <w:sz w:val="28"/>
          <w:szCs w:val="28"/>
          <w:lang w:eastAsia="zh-CN"/>
        </w:rPr>
        <w:t>竞选人</w:t>
      </w:r>
      <w:r>
        <w:rPr>
          <w:rFonts w:hint="eastAsia" w:ascii="宋体" w:hAnsi="宋体"/>
          <w:color w:val="auto"/>
          <w:kern w:val="2"/>
          <w:sz w:val="28"/>
          <w:szCs w:val="28"/>
        </w:rPr>
        <w:t>应按本须知前附表规定的份数提交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w:t>
      </w:r>
    </w:p>
    <w:p w14:paraId="607AF920">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ascii="宋体" w:hAnsi="宋体"/>
          <w:color w:val="auto"/>
          <w:kern w:val="2"/>
          <w:sz w:val="28"/>
          <w:szCs w:val="28"/>
        </w:rPr>
        <w:t>.2</w:t>
      </w:r>
      <w:r>
        <w:rPr>
          <w:rFonts w:hint="eastAsia" w:ascii="宋体" w:hAnsi="宋体"/>
          <w:color w:val="auto"/>
          <w:kern w:val="2"/>
          <w:sz w:val="28"/>
          <w:szCs w:val="28"/>
          <w:lang w:eastAsia="zh-CN"/>
        </w:rPr>
        <w:t>竞选文件</w:t>
      </w:r>
      <w:r>
        <w:rPr>
          <w:rFonts w:hint="eastAsia" w:ascii="宋体" w:hAnsi="宋体"/>
          <w:color w:val="auto"/>
          <w:kern w:val="2"/>
          <w:sz w:val="28"/>
          <w:szCs w:val="28"/>
        </w:rPr>
        <w:t>的正本和副本均需打印或使用不褪色的蓝、黑墨水笔书写，字迹应清晰易于辨认，并应在</w:t>
      </w:r>
      <w:r>
        <w:rPr>
          <w:rFonts w:hint="eastAsia" w:ascii="宋体" w:hAnsi="宋体"/>
          <w:color w:val="auto"/>
          <w:kern w:val="2"/>
          <w:sz w:val="28"/>
          <w:szCs w:val="28"/>
          <w:lang w:eastAsia="zh-CN"/>
        </w:rPr>
        <w:t>竞选文件</w:t>
      </w:r>
      <w:r>
        <w:rPr>
          <w:rFonts w:hint="eastAsia" w:ascii="宋体" w:hAnsi="宋体"/>
          <w:color w:val="auto"/>
          <w:kern w:val="2"/>
          <w:sz w:val="28"/>
          <w:szCs w:val="28"/>
        </w:rPr>
        <w:t>封面的右上角清楚地注明“正本”或“副本”。正本和副本如有不一致之处，以正本为准。</w:t>
      </w:r>
    </w:p>
    <w:p w14:paraId="47E415B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.3</w:t>
      </w:r>
      <w:r>
        <w:rPr>
          <w:rFonts w:hint="eastAsia" w:ascii="宋体" w:hAnsi="宋体"/>
          <w:color w:val="auto"/>
          <w:kern w:val="2"/>
          <w:sz w:val="28"/>
          <w:szCs w:val="28"/>
          <w:lang w:eastAsia="zh-CN"/>
        </w:rPr>
        <w:t>竞选文件</w:t>
      </w:r>
      <w:r>
        <w:rPr>
          <w:rFonts w:hint="eastAsia" w:ascii="宋体" w:hAnsi="宋体"/>
          <w:color w:val="auto"/>
          <w:kern w:val="2"/>
          <w:sz w:val="28"/>
          <w:szCs w:val="28"/>
        </w:rPr>
        <w:t>封面、</w:t>
      </w:r>
      <w:r>
        <w:rPr>
          <w:rFonts w:hint="eastAsia" w:ascii="宋体" w:hAnsi="宋体"/>
          <w:color w:val="auto"/>
          <w:kern w:val="2"/>
          <w:sz w:val="28"/>
          <w:szCs w:val="28"/>
          <w:lang w:eastAsia="zh-CN"/>
        </w:rPr>
        <w:t>竞选</w:t>
      </w:r>
      <w:r>
        <w:rPr>
          <w:rFonts w:hint="eastAsia" w:ascii="宋体" w:hAnsi="宋体"/>
          <w:color w:val="auto"/>
          <w:kern w:val="2"/>
          <w:sz w:val="28"/>
          <w:szCs w:val="28"/>
        </w:rPr>
        <w:t>函均应加盖</w:t>
      </w:r>
      <w:r>
        <w:rPr>
          <w:rFonts w:hint="eastAsia" w:ascii="宋体" w:hAnsi="宋体"/>
          <w:color w:val="auto"/>
          <w:kern w:val="2"/>
          <w:sz w:val="28"/>
          <w:szCs w:val="28"/>
          <w:lang w:eastAsia="zh-CN"/>
        </w:rPr>
        <w:t>竞选人</w:t>
      </w:r>
      <w:r>
        <w:rPr>
          <w:rFonts w:hint="eastAsia" w:ascii="宋体" w:hAnsi="宋体"/>
          <w:color w:val="auto"/>
          <w:kern w:val="2"/>
          <w:sz w:val="28"/>
          <w:szCs w:val="28"/>
        </w:rPr>
        <w:t>印章并经法定代表人或其委托代理人签字或盖章。由委托代理人签字或盖章的</w:t>
      </w:r>
      <w:r>
        <w:rPr>
          <w:rFonts w:hint="eastAsia" w:ascii="宋体" w:hAnsi="宋体"/>
          <w:color w:val="auto"/>
          <w:kern w:val="2"/>
          <w:sz w:val="28"/>
          <w:szCs w:val="28"/>
          <w:lang w:eastAsia="zh-CN"/>
        </w:rPr>
        <w:t>竞选文件</w:t>
      </w:r>
      <w:r>
        <w:rPr>
          <w:rFonts w:hint="eastAsia" w:ascii="宋体" w:hAnsi="宋体"/>
          <w:color w:val="auto"/>
          <w:kern w:val="2"/>
          <w:sz w:val="28"/>
          <w:szCs w:val="28"/>
        </w:rPr>
        <w:t>中须同时提交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签署授权委托书格式、签字、盖章及内容均应符合要求，否则</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签署授权委托书无效。</w:t>
      </w:r>
    </w:p>
    <w:p w14:paraId="2AF6000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.4除</w:t>
      </w:r>
      <w:r>
        <w:rPr>
          <w:rFonts w:hint="eastAsia" w:ascii="宋体" w:hAnsi="宋体"/>
          <w:color w:val="auto"/>
          <w:kern w:val="2"/>
          <w:sz w:val="28"/>
          <w:szCs w:val="28"/>
          <w:lang w:eastAsia="zh-CN"/>
        </w:rPr>
        <w:t>竞选人</w:t>
      </w:r>
      <w:r>
        <w:rPr>
          <w:rFonts w:hint="eastAsia" w:ascii="宋体" w:hAnsi="宋体"/>
          <w:color w:val="auto"/>
          <w:kern w:val="2"/>
          <w:sz w:val="28"/>
          <w:szCs w:val="28"/>
        </w:rPr>
        <w:t>对错误处须修改外，全套</w:t>
      </w:r>
      <w:r>
        <w:rPr>
          <w:rFonts w:hint="eastAsia" w:ascii="宋体" w:hAnsi="宋体"/>
          <w:color w:val="auto"/>
          <w:kern w:val="2"/>
          <w:sz w:val="28"/>
          <w:szCs w:val="28"/>
          <w:lang w:eastAsia="zh-CN"/>
        </w:rPr>
        <w:t>竞选文件</w:t>
      </w:r>
      <w:r>
        <w:rPr>
          <w:rFonts w:hint="eastAsia" w:ascii="宋体" w:hAnsi="宋体"/>
          <w:color w:val="auto"/>
          <w:kern w:val="2"/>
          <w:sz w:val="28"/>
          <w:szCs w:val="28"/>
        </w:rPr>
        <w:t>应无涂改或行间插字和增删。如有修改，修改处应由</w:t>
      </w:r>
      <w:r>
        <w:rPr>
          <w:rFonts w:hint="eastAsia" w:ascii="宋体" w:hAnsi="宋体"/>
          <w:color w:val="auto"/>
          <w:kern w:val="2"/>
          <w:sz w:val="28"/>
          <w:szCs w:val="28"/>
          <w:lang w:eastAsia="zh-CN"/>
        </w:rPr>
        <w:t>竞选人</w:t>
      </w:r>
      <w:r>
        <w:rPr>
          <w:rFonts w:hint="eastAsia" w:ascii="宋体" w:hAnsi="宋体"/>
          <w:color w:val="auto"/>
          <w:kern w:val="2"/>
          <w:sz w:val="28"/>
          <w:szCs w:val="28"/>
        </w:rPr>
        <w:t>加盖</w:t>
      </w:r>
      <w:r>
        <w:rPr>
          <w:rFonts w:hint="eastAsia" w:ascii="宋体" w:hAnsi="宋体"/>
          <w:color w:val="auto"/>
          <w:kern w:val="2"/>
          <w:sz w:val="28"/>
          <w:szCs w:val="28"/>
          <w:lang w:eastAsia="zh-CN"/>
        </w:rPr>
        <w:t>竞选人</w:t>
      </w:r>
      <w:r>
        <w:rPr>
          <w:rFonts w:hint="eastAsia" w:ascii="宋体" w:hAnsi="宋体"/>
          <w:color w:val="auto"/>
          <w:kern w:val="2"/>
          <w:sz w:val="28"/>
          <w:szCs w:val="28"/>
        </w:rPr>
        <w:t>的印章或由</w:t>
      </w:r>
      <w:r>
        <w:rPr>
          <w:rFonts w:hint="eastAsia" w:ascii="宋体" w:hAnsi="宋体"/>
          <w:color w:val="auto"/>
          <w:kern w:val="2"/>
          <w:sz w:val="28"/>
          <w:szCs w:val="28"/>
          <w:lang w:eastAsia="zh-CN"/>
        </w:rPr>
        <w:t>竞选文件</w:t>
      </w:r>
      <w:r>
        <w:rPr>
          <w:rFonts w:hint="eastAsia" w:ascii="宋体" w:hAnsi="宋体"/>
          <w:color w:val="auto"/>
          <w:kern w:val="2"/>
          <w:sz w:val="28"/>
          <w:szCs w:val="28"/>
          <w:lang w:val="en-US" w:eastAsia="zh-CN"/>
        </w:rPr>
        <w:t>授权委托</w:t>
      </w:r>
      <w:r>
        <w:rPr>
          <w:rFonts w:hint="eastAsia" w:ascii="宋体" w:hAnsi="宋体"/>
          <w:color w:val="auto"/>
          <w:kern w:val="2"/>
          <w:sz w:val="28"/>
          <w:szCs w:val="28"/>
        </w:rPr>
        <w:t>人签字或盖章。</w:t>
      </w:r>
    </w:p>
    <w:p w14:paraId="6650B73A">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六</w:t>
      </w:r>
      <w:r>
        <w:rPr>
          <w:rFonts w:hint="eastAsia" w:ascii="宋体" w:hAnsi="宋体"/>
          <w:b/>
          <w:color w:val="auto"/>
          <w:kern w:val="2"/>
          <w:sz w:val="28"/>
          <w:szCs w:val="28"/>
          <w:u w:val="none" w:color="000000"/>
        </w:rPr>
        <w:t>、</w:t>
      </w:r>
      <w:r>
        <w:rPr>
          <w:rFonts w:hint="eastAsia" w:ascii="宋体" w:hAnsi="宋体"/>
          <w:b/>
          <w:color w:val="auto"/>
          <w:kern w:val="2"/>
          <w:sz w:val="28"/>
          <w:szCs w:val="28"/>
          <w:u w:val="none" w:color="000000"/>
          <w:lang w:eastAsia="zh-CN"/>
        </w:rPr>
        <w:t>竞选文件</w:t>
      </w:r>
      <w:r>
        <w:rPr>
          <w:rFonts w:hint="eastAsia" w:ascii="宋体" w:hAnsi="宋体"/>
          <w:b/>
          <w:color w:val="auto"/>
          <w:kern w:val="2"/>
          <w:sz w:val="28"/>
          <w:szCs w:val="28"/>
          <w:u w:val="none" w:color="000000"/>
        </w:rPr>
        <w:t>的提交</w:t>
      </w:r>
    </w:p>
    <w:p w14:paraId="4D695DB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1</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的装订、密封和标记</w:t>
      </w:r>
    </w:p>
    <w:p w14:paraId="06F077D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1.1</w:t>
      </w:r>
      <w:r>
        <w:rPr>
          <w:rFonts w:hint="eastAsia" w:ascii="宋体" w:hAnsi="宋体"/>
          <w:color w:val="auto"/>
          <w:kern w:val="2"/>
          <w:sz w:val="28"/>
          <w:szCs w:val="28"/>
          <w:lang w:eastAsia="zh-CN"/>
        </w:rPr>
        <w:t>竞选人</w:t>
      </w:r>
      <w:r>
        <w:rPr>
          <w:rFonts w:hint="eastAsia" w:ascii="宋体" w:hAnsi="宋体"/>
          <w:color w:val="auto"/>
          <w:kern w:val="2"/>
          <w:sz w:val="28"/>
          <w:szCs w:val="28"/>
        </w:rPr>
        <w:t>应将</w:t>
      </w:r>
      <w:r>
        <w:rPr>
          <w:rFonts w:hint="eastAsia" w:ascii="宋体" w:hAnsi="宋体"/>
          <w:color w:val="auto"/>
          <w:kern w:val="2"/>
          <w:sz w:val="28"/>
          <w:szCs w:val="28"/>
          <w:lang w:eastAsia="zh-CN"/>
        </w:rPr>
        <w:t>竞选文件</w:t>
      </w:r>
      <w:r>
        <w:rPr>
          <w:rFonts w:hint="eastAsia" w:ascii="宋体" w:hAnsi="宋体"/>
          <w:color w:val="auto"/>
          <w:kern w:val="2"/>
          <w:sz w:val="28"/>
          <w:szCs w:val="28"/>
        </w:rPr>
        <w:t>的所有正本和所有副本分别密封，并在密封袋上清楚地标明“正本”或“副本”，然后装入一个外包封；</w:t>
      </w:r>
    </w:p>
    <w:p w14:paraId="3B7334DB">
      <w:pPr>
        <w:widowControl w:val="0"/>
        <w:spacing w:line="540" w:lineRule="exact"/>
        <w:jc w:val="both"/>
        <w:rPr>
          <w:rFonts w:hint="eastAsia" w:ascii="宋体" w:hAnsi="宋体" w:eastAsia="宋体"/>
          <w:color w:val="auto"/>
          <w:kern w:val="2"/>
          <w:sz w:val="28"/>
          <w:szCs w:val="28"/>
          <w:lang w:val="en-US" w:eastAsia="zh-CN"/>
        </w:rPr>
      </w:pPr>
      <w:r>
        <w:rPr>
          <w:rFonts w:hint="eastAsia" w:ascii="宋体" w:hAnsi="宋体"/>
          <w:color w:val="auto"/>
          <w:kern w:val="2"/>
          <w:sz w:val="28"/>
          <w:szCs w:val="28"/>
        </w:rPr>
        <w:t>1.</w:t>
      </w:r>
      <w:r>
        <w:rPr>
          <w:rFonts w:hint="eastAsia" w:ascii="宋体" w:hAnsi="宋体"/>
          <w:color w:val="auto"/>
          <w:kern w:val="2"/>
          <w:sz w:val="28"/>
          <w:szCs w:val="28"/>
          <w:lang w:val="en-US" w:eastAsia="zh-CN"/>
        </w:rPr>
        <w:t>2</w:t>
      </w:r>
      <w:r>
        <w:rPr>
          <w:rFonts w:hint="eastAsia" w:ascii="宋体" w:hAnsi="宋体"/>
          <w:color w:val="auto"/>
          <w:kern w:val="2"/>
          <w:sz w:val="28"/>
          <w:szCs w:val="28"/>
        </w:rPr>
        <w:t>如果</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没有按本</w:t>
      </w:r>
      <w:r>
        <w:rPr>
          <w:rFonts w:hint="eastAsia" w:ascii="宋体" w:hAnsi="宋体"/>
          <w:color w:val="auto"/>
          <w:kern w:val="2"/>
          <w:sz w:val="28"/>
          <w:szCs w:val="28"/>
          <w:lang w:eastAsia="zh-CN"/>
        </w:rPr>
        <w:t>竞选</w:t>
      </w:r>
      <w:r>
        <w:rPr>
          <w:rFonts w:hint="eastAsia" w:ascii="宋体" w:hAnsi="宋体"/>
          <w:color w:val="auto"/>
          <w:kern w:val="2"/>
          <w:sz w:val="28"/>
          <w:szCs w:val="28"/>
        </w:rPr>
        <w:t>须知规定装订和加写标记及密封，</w:t>
      </w:r>
      <w:r>
        <w:rPr>
          <w:rFonts w:hint="eastAsia" w:ascii="宋体" w:hAnsi="宋体"/>
          <w:color w:val="auto"/>
          <w:kern w:val="2"/>
          <w:sz w:val="28"/>
          <w:szCs w:val="28"/>
          <w:lang w:eastAsia="zh-CN"/>
        </w:rPr>
        <w:t>选取</w:t>
      </w:r>
      <w:r>
        <w:rPr>
          <w:rFonts w:hint="eastAsia" w:ascii="宋体" w:hAnsi="宋体"/>
          <w:color w:val="auto"/>
          <w:kern w:val="2"/>
          <w:sz w:val="28"/>
          <w:szCs w:val="28"/>
        </w:rPr>
        <w:t>人将不承担</w:t>
      </w:r>
      <w:r>
        <w:rPr>
          <w:rFonts w:hint="eastAsia" w:ascii="宋体" w:hAnsi="宋体"/>
          <w:color w:val="auto"/>
          <w:kern w:val="2"/>
          <w:sz w:val="28"/>
          <w:szCs w:val="28"/>
          <w:lang w:eastAsia="zh-CN"/>
        </w:rPr>
        <w:t>竞选文件</w:t>
      </w:r>
      <w:r>
        <w:rPr>
          <w:rFonts w:hint="eastAsia" w:ascii="宋体" w:hAnsi="宋体"/>
          <w:color w:val="auto"/>
          <w:kern w:val="2"/>
          <w:sz w:val="28"/>
          <w:szCs w:val="28"/>
        </w:rPr>
        <w:t>提前开封的责任。对由此造成提前开封的</w:t>
      </w:r>
      <w:r>
        <w:rPr>
          <w:rFonts w:hint="eastAsia" w:ascii="宋体" w:hAnsi="宋体"/>
          <w:color w:val="auto"/>
          <w:kern w:val="2"/>
          <w:sz w:val="28"/>
          <w:szCs w:val="28"/>
          <w:lang w:eastAsia="zh-CN"/>
        </w:rPr>
        <w:t>竞选文件</w:t>
      </w:r>
      <w:r>
        <w:rPr>
          <w:rFonts w:hint="eastAsia" w:ascii="宋体" w:hAnsi="宋体"/>
          <w:color w:val="auto"/>
          <w:kern w:val="2"/>
          <w:sz w:val="28"/>
          <w:szCs w:val="28"/>
        </w:rPr>
        <w:t>将予以拒绝</w:t>
      </w:r>
      <w:r>
        <w:rPr>
          <w:rFonts w:hint="eastAsia" w:ascii="宋体" w:hAnsi="宋体"/>
          <w:color w:val="auto"/>
          <w:kern w:val="2"/>
          <w:sz w:val="28"/>
          <w:szCs w:val="28"/>
          <w:lang w:val="en-US" w:eastAsia="zh-CN"/>
        </w:rPr>
        <w:t>。</w:t>
      </w:r>
    </w:p>
    <w:p w14:paraId="52EAF184">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的提交</w:t>
      </w:r>
    </w:p>
    <w:p w14:paraId="40365274">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应按本须知前附表所规定的地点，于截止时间前提交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w:t>
      </w:r>
    </w:p>
    <w:p w14:paraId="3106BB1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提交的截止时间</w:t>
      </w:r>
    </w:p>
    <w:p w14:paraId="361EF652">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 xml:space="preserve">.1 </w:t>
      </w:r>
      <w:r>
        <w:rPr>
          <w:rFonts w:hint="eastAsia" w:ascii="宋体" w:hAnsi="宋体"/>
          <w:color w:val="auto"/>
          <w:kern w:val="2"/>
          <w:sz w:val="28"/>
          <w:szCs w:val="28"/>
          <w:lang w:eastAsia="zh-CN"/>
        </w:rPr>
        <w:t>竞选文件</w:t>
      </w:r>
      <w:r>
        <w:rPr>
          <w:rFonts w:hint="eastAsia" w:ascii="宋体" w:hAnsi="宋体"/>
          <w:color w:val="auto"/>
          <w:kern w:val="2"/>
          <w:sz w:val="28"/>
          <w:szCs w:val="28"/>
        </w:rPr>
        <w:t>提交的截止时间见本须知前附表规定。</w:t>
      </w:r>
    </w:p>
    <w:p w14:paraId="7F80B866">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.2 到</w:t>
      </w:r>
      <w:r>
        <w:rPr>
          <w:rFonts w:hint="eastAsia" w:ascii="宋体" w:hAnsi="宋体"/>
          <w:color w:val="auto"/>
          <w:kern w:val="2"/>
          <w:sz w:val="28"/>
          <w:szCs w:val="28"/>
          <w:lang w:eastAsia="zh-CN"/>
        </w:rPr>
        <w:t>竞选</w:t>
      </w:r>
      <w:r>
        <w:rPr>
          <w:rFonts w:hint="eastAsia" w:ascii="宋体" w:hAnsi="宋体"/>
          <w:color w:val="auto"/>
          <w:kern w:val="2"/>
          <w:sz w:val="28"/>
          <w:szCs w:val="28"/>
        </w:rPr>
        <w:t>截止时间止，</w:t>
      </w:r>
      <w:r>
        <w:rPr>
          <w:rFonts w:hint="eastAsia" w:ascii="宋体" w:hAnsi="宋体"/>
          <w:color w:val="auto"/>
          <w:kern w:val="2"/>
          <w:sz w:val="28"/>
          <w:szCs w:val="28"/>
          <w:lang w:eastAsia="zh-CN"/>
        </w:rPr>
        <w:t>选取</w:t>
      </w:r>
      <w:r>
        <w:rPr>
          <w:rFonts w:hint="eastAsia" w:ascii="宋体" w:hAnsi="宋体"/>
          <w:color w:val="auto"/>
          <w:kern w:val="2"/>
          <w:sz w:val="28"/>
          <w:szCs w:val="28"/>
        </w:rPr>
        <w:t>人收到的</w:t>
      </w:r>
      <w:r>
        <w:rPr>
          <w:rFonts w:hint="eastAsia" w:ascii="宋体" w:hAnsi="宋体"/>
          <w:color w:val="auto"/>
          <w:kern w:val="2"/>
          <w:sz w:val="28"/>
          <w:szCs w:val="28"/>
          <w:lang w:eastAsia="zh-CN"/>
        </w:rPr>
        <w:t>竞选文件</w:t>
      </w:r>
      <w:r>
        <w:rPr>
          <w:rFonts w:hint="eastAsia" w:ascii="宋体" w:hAnsi="宋体"/>
          <w:color w:val="auto"/>
          <w:kern w:val="2"/>
          <w:sz w:val="28"/>
          <w:szCs w:val="28"/>
        </w:rPr>
        <w:t>少于3个的，</w:t>
      </w:r>
      <w:r>
        <w:rPr>
          <w:rFonts w:hint="eastAsia" w:ascii="宋体" w:hAnsi="宋体"/>
          <w:color w:val="auto"/>
          <w:kern w:val="2"/>
          <w:sz w:val="28"/>
          <w:szCs w:val="28"/>
          <w:lang w:eastAsia="zh-CN"/>
        </w:rPr>
        <w:t>选取</w:t>
      </w:r>
      <w:r>
        <w:rPr>
          <w:rFonts w:hint="eastAsia" w:ascii="宋体" w:hAnsi="宋体"/>
          <w:color w:val="auto"/>
          <w:kern w:val="2"/>
          <w:sz w:val="28"/>
          <w:szCs w:val="28"/>
        </w:rPr>
        <w:t>人将依法重新组织</w:t>
      </w:r>
      <w:r>
        <w:rPr>
          <w:rFonts w:hint="eastAsia" w:ascii="宋体" w:hAnsi="宋体"/>
          <w:color w:val="auto"/>
          <w:kern w:val="2"/>
          <w:sz w:val="28"/>
          <w:szCs w:val="28"/>
          <w:lang w:eastAsia="zh-CN"/>
        </w:rPr>
        <w:t>选取</w:t>
      </w:r>
      <w:r>
        <w:rPr>
          <w:rFonts w:hint="eastAsia" w:ascii="宋体" w:hAnsi="宋体"/>
          <w:color w:val="auto"/>
          <w:kern w:val="2"/>
          <w:sz w:val="28"/>
          <w:szCs w:val="28"/>
        </w:rPr>
        <w:t>。</w:t>
      </w:r>
    </w:p>
    <w:p w14:paraId="2D863104">
      <w:pPr>
        <w:widowControl w:val="0"/>
        <w:spacing w:line="540" w:lineRule="exact"/>
        <w:jc w:val="both"/>
        <w:rPr>
          <w:rFonts w:hint="eastAsia" w:ascii="宋体" w:hAnsi="宋体" w:eastAsia="宋体"/>
          <w:b/>
          <w:color w:val="auto"/>
          <w:kern w:val="2"/>
          <w:sz w:val="28"/>
          <w:szCs w:val="28"/>
          <w:lang w:eastAsia="zh-CN"/>
        </w:rPr>
      </w:pPr>
      <w:r>
        <w:rPr>
          <w:rFonts w:hint="eastAsia" w:ascii="宋体" w:hAnsi="宋体"/>
          <w:b/>
          <w:color w:val="auto"/>
          <w:kern w:val="2"/>
          <w:sz w:val="28"/>
          <w:szCs w:val="28"/>
          <w:lang w:val="en-US" w:eastAsia="zh-CN"/>
        </w:rPr>
        <w:t>4</w:t>
      </w:r>
      <w:r>
        <w:rPr>
          <w:rFonts w:hint="eastAsia" w:ascii="宋体" w:hAnsi="宋体"/>
          <w:b/>
          <w:color w:val="auto"/>
          <w:kern w:val="2"/>
          <w:sz w:val="28"/>
          <w:szCs w:val="28"/>
        </w:rPr>
        <w:t>.迟交的</w:t>
      </w:r>
      <w:r>
        <w:rPr>
          <w:rFonts w:hint="eastAsia" w:ascii="宋体" w:hAnsi="宋体"/>
          <w:b/>
          <w:color w:val="auto"/>
          <w:kern w:val="2"/>
          <w:sz w:val="28"/>
          <w:szCs w:val="28"/>
          <w:lang w:eastAsia="zh-CN"/>
        </w:rPr>
        <w:t>竞选文件</w:t>
      </w:r>
    </w:p>
    <w:p w14:paraId="603797D3">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选取</w:t>
      </w:r>
      <w:r>
        <w:rPr>
          <w:rFonts w:hint="eastAsia" w:ascii="宋体" w:hAnsi="宋体"/>
          <w:color w:val="auto"/>
          <w:kern w:val="2"/>
          <w:sz w:val="28"/>
          <w:szCs w:val="28"/>
        </w:rPr>
        <w:t>人在本须知前附表规定的</w:t>
      </w:r>
      <w:r>
        <w:rPr>
          <w:rFonts w:hint="eastAsia" w:ascii="宋体" w:hAnsi="宋体"/>
          <w:color w:val="auto"/>
          <w:kern w:val="2"/>
          <w:sz w:val="28"/>
          <w:szCs w:val="28"/>
          <w:lang w:eastAsia="zh-CN"/>
        </w:rPr>
        <w:t>竞选</w:t>
      </w:r>
      <w:r>
        <w:rPr>
          <w:rFonts w:hint="eastAsia" w:ascii="宋体" w:hAnsi="宋体"/>
          <w:color w:val="auto"/>
          <w:kern w:val="2"/>
          <w:sz w:val="28"/>
          <w:szCs w:val="28"/>
        </w:rPr>
        <w:t>截止时间以后收到的</w:t>
      </w:r>
      <w:r>
        <w:rPr>
          <w:rFonts w:hint="eastAsia" w:ascii="宋体" w:hAnsi="宋体"/>
          <w:color w:val="auto"/>
          <w:kern w:val="2"/>
          <w:sz w:val="28"/>
          <w:szCs w:val="28"/>
          <w:lang w:eastAsia="zh-CN"/>
        </w:rPr>
        <w:t>竞选文件</w:t>
      </w:r>
      <w:r>
        <w:rPr>
          <w:rFonts w:hint="eastAsia" w:ascii="宋体" w:hAnsi="宋体"/>
          <w:color w:val="auto"/>
          <w:kern w:val="2"/>
          <w:sz w:val="28"/>
          <w:szCs w:val="28"/>
        </w:rPr>
        <w:t>，将被拒绝并退回给</w:t>
      </w:r>
      <w:r>
        <w:rPr>
          <w:rFonts w:hint="eastAsia" w:ascii="宋体" w:hAnsi="宋体"/>
          <w:color w:val="auto"/>
          <w:kern w:val="2"/>
          <w:sz w:val="28"/>
          <w:szCs w:val="28"/>
          <w:lang w:eastAsia="zh-CN"/>
        </w:rPr>
        <w:t>竞选人</w:t>
      </w:r>
      <w:r>
        <w:rPr>
          <w:rFonts w:hint="eastAsia" w:ascii="宋体" w:hAnsi="宋体"/>
          <w:color w:val="auto"/>
          <w:kern w:val="2"/>
          <w:sz w:val="28"/>
          <w:szCs w:val="28"/>
        </w:rPr>
        <w:t>。</w:t>
      </w:r>
    </w:p>
    <w:p w14:paraId="62698FA1">
      <w:pPr>
        <w:widowControl w:val="0"/>
        <w:spacing w:line="540" w:lineRule="exact"/>
        <w:rPr>
          <w:rFonts w:hint="eastAsia" w:ascii="宋体" w:hAnsi="宋体" w:eastAsia="宋体"/>
          <w:b/>
          <w:color w:val="auto"/>
          <w:kern w:val="2"/>
          <w:sz w:val="28"/>
          <w:szCs w:val="28"/>
          <w:u w:val="none" w:color="000000"/>
          <w:lang w:eastAsia="zh-CN"/>
        </w:rPr>
      </w:pPr>
      <w:r>
        <w:rPr>
          <w:rFonts w:hint="eastAsia" w:ascii="宋体" w:hAnsi="宋体"/>
          <w:b/>
          <w:color w:val="auto"/>
          <w:kern w:val="2"/>
          <w:sz w:val="28"/>
          <w:szCs w:val="28"/>
          <w:u w:val="none" w:color="000000"/>
          <w:lang w:val="en-US" w:eastAsia="zh-CN"/>
        </w:rPr>
        <w:t>七</w:t>
      </w:r>
      <w:r>
        <w:rPr>
          <w:rFonts w:hint="eastAsia" w:ascii="宋体" w:hAnsi="宋体"/>
          <w:b/>
          <w:color w:val="auto"/>
          <w:kern w:val="2"/>
          <w:sz w:val="28"/>
          <w:szCs w:val="28"/>
          <w:u w:val="none" w:color="000000"/>
        </w:rPr>
        <w:t>、开</w:t>
      </w:r>
      <w:r>
        <w:rPr>
          <w:rFonts w:hint="eastAsia" w:ascii="宋体" w:hAnsi="宋体"/>
          <w:b/>
          <w:color w:val="auto"/>
          <w:kern w:val="2"/>
          <w:sz w:val="28"/>
          <w:szCs w:val="28"/>
          <w:u w:val="none" w:color="000000"/>
          <w:lang w:val="en-US" w:eastAsia="zh-CN"/>
        </w:rPr>
        <w:t>选</w:t>
      </w:r>
    </w:p>
    <w:p w14:paraId="659D5849">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1</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的有效性</w:t>
      </w:r>
    </w:p>
    <w:p w14:paraId="072BF06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lang w:eastAsia="zh-CN"/>
        </w:rPr>
        <w:t>选取</w:t>
      </w:r>
      <w:r>
        <w:rPr>
          <w:rFonts w:hint="eastAsia" w:ascii="宋体" w:hAnsi="宋体"/>
          <w:color w:val="auto"/>
          <w:kern w:val="2"/>
          <w:sz w:val="28"/>
          <w:szCs w:val="28"/>
        </w:rPr>
        <w:t>人按本须知前附表所规定的时间和地点公开开标。</w:t>
      </w:r>
    </w:p>
    <w:p w14:paraId="369796B4">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2</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的有效性</w:t>
      </w:r>
    </w:p>
    <w:p w14:paraId="3F41E6F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2.1 开</w:t>
      </w:r>
      <w:r>
        <w:rPr>
          <w:rFonts w:hint="eastAsia" w:ascii="宋体" w:hAnsi="宋体"/>
          <w:color w:val="auto"/>
          <w:kern w:val="2"/>
          <w:sz w:val="28"/>
          <w:szCs w:val="28"/>
          <w:lang w:val="en-US" w:eastAsia="zh-CN"/>
        </w:rPr>
        <w:t>选</w:t>
      </w:r>
      <w:r>
        <w:rPr>
          <w:rFonts w:hint="eastAsia" w:ascii="宋体" w:hAnsi="宋体"/>
          <w:color w:val="auto"/>
          <w:kern w:val="2"/>
          <w:sz w:val="28"/>
          <w:szCs w:val="28"/>
        </w:rPr>
        <w:t>时，</w:t>
      </w:r>
      <w:r>
        <w:rPr>
          <w:rFonts w:hint="eastAsia" w:ascii="宋体" w:hAnsi="宋体"/>
          <w:color w:val="auto"/>
          <w:kern w:val="2"/>
          <w:sz w:val="28"/>
          <w:szCs w:val="28"/>
          <w:lang w:eastAsia="zh-CN"/>
        </w:rPr>
        <w:t>竞选文件</w:t>
      </w:r>
      <w:r>
        <w:rPr>
          <w:rFonts w:hint="eastAsia" w:ascii="宋体" w:hAnsi="宋体"/>
          <w:color w:val="auto"/>
          <w:kern w:val="2"/>
          <w:sz w:val="28"/>
          <w:szCs w:val="28"/>
        </w:rPr>
        <w:t>出现下列情形之一的，不予受理：</w:t>
      </w:r>
    </w:p>
    <w:p w14:paraId="286E1A3A">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（1）逾期送达的或者未送达指定地点的；</w:t>
      </w:r>
    </w:p>
    <w:p w14:paraId="31D58EEA">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（2）未按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文件要求密封的；</w:t>
      </w:r>
    </w:p>
    <w:p w14:paraId="45C0F60B">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w:t>
      </w:r>
      <w:r>
        <w:rPr>
          <w:rFonts w:ascii="宋体" w:hAnsi="宋体"/>
          <w:color w:val="auto"/>
          <w:kern w:val="2"/>
          <w:sz w:val="28"/>
          <w:szCs w:val="28"/>
        </w:rPr>
        <w:t>3</w:t>
      </w:r>
      <w:r>
        <w:rPr>
          <w:rFonts w:hint="eastAsia" w:ascii="宋体" w:hAnsi="宋体"/>
          <w:color w:val="auto"/>
          <w:kern w:val="2"/>
          <w:sz w:val="28"/>
          <w:szCs w:val="28"/>
        </w:rPr>
        <w:t>）</w:t>
      </w:r>
      <w:r>
        <w:rPr>
          <w:rFonts w:hint="eastAsia" w:ascii="宋体" w:hAnsi="宋体"/>
          <w:color w:val="auto"/>
          <w:kern w:val="2"/>
          <w:sz w:val="28"/>
          <w:szCs w:val="28"/>
          <w:lang w:eastAsia="zh-CN"/>
        </w:rPr>
        <w:t>竞选</w:t>
      </w:r>
      <w:r>
        <w:rPr>
          <w:rFonts w:hint="eastAsia" w:ascii="宋体" w:hAnsi="宋体"/>
          <w:color w:val="auto"/>
          <w:kern w:val="2"/>
          <w:sz w:val="28"/>
          <w:szCs w:val="28"/>
        </w:rPr>
        <w:t>时未携带</w:t>
      </w:r>
      <w:r>
        <w:rPr>
          <w:rFonts w:hint="eastAsia" w:ascii="宋体" w:hAnsi="宋体"/>
          <w:color w:val="auto"/>
          <w:kern w:val="2"/>
          <w:sz w:val="28"/>
          <w:szCs w:val="28"/>
          <w:lang w:eastAsia="zh-CN"/>
        </w:rPr>
        <w:t>选取</w:t>
      </w:r>
      <w:r>
        <w:rPr>
          <w:rFonts w:hint="eastAsia" w:ascii="宋体" w:hAnsi="宋体"/>
          <w:color w:val="auto"/>
          <w:kern w:val="2"/>
          <w:sz w:val="28"/>
          <w:szCs w:val="28"/>
        </w:rPr>
        <w:t>公告所要求的</w:t>
      </w:r>
      <w:r>
        <w:rPr>
          <w:rFonts w:hint="eastAsia" w:ascii="宋体" w:hAnsi="宋体"/>
          <w:color w:val="auto"/>
          <w:kern w:val="2"/>
          <w:sz w:val="28"/>
          <w:szCs w:val="28"/>
          <w:lang w:val="en-US" w:eastAsia="zh-CN"/>
        </w:rPr>
        <w:t>资格</w:t>
      </w:r>
      <w:r>
        <w:rPr>
          <w:rFonts w:hint="eastAsia" w:ascii="宋体" w:hAnsi="宋体"/>
          <w:color w:val="auto"/>
          <w:kern w:val="2"/>
          <w:sz w:val="28"/>
          <w:szCs w:val="28"/>
        </w:rPr>
        <w:t>证明</w:t>
      </w:r>
      <w:r>
        <w:rPr>
          <w:rFonts w:hint="eastAsia" w:ascii="宋体" w:hAnsi="宋体"/>
          <w:color w:val="auto"/>
          <w:kern w:val="2"/>
          <w:sz w:val="28"/>
          <w:szCs w:val="28"/>
          <w:lang w:val="en-US" w:eastAsia="zh-CN"/>
        </w:rPr>
        <w:t>及业绩证明</w:t>
      </w:r>
      <w:r>
        <w:rPr>
          <w:rFonts w:hint="eastAsia" w:ascii="宋体" w:hAnsi="宋体"/>
          <w:color w:val="auto"/>
          <w:kern w:val="2"/>
          <w:sz w:val="28"/>
          <w:szCs w:val="28"/>
        </w:rPr>
        <w:t>文件原件到开标现场的；</w:t>
      </w:r>
    </w:p>
    <w:p w14:paraId="4904565A">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 xml:space="preserve">2.2 </w:t>
      </w:r>
      <w:r>
        <w:rPr>
          <w:rFonts w:hint="eastAsia" w:ascii="宋体" w:hAnsi="宋体"/>
          <w:color w:val="auto"/>
          <w:kern w:val="2"/>
          <w:sz w:val="28"/>
          <w:szCs w:val="28"/>
          <w:lang w:eastAsia="zh-CN"/>
        </w:rPr>
        <w:t>竞选文件</w:t>
      </w:r>
      <w:r>
        <w:rPr>
          <w:rFonts w:hint="eastAsia" w:ascii="宋体" w:hAnsi="宋体"/>
          <w:color w:val="auto"/>
          <w:kern w:val="2"/>
          <w:sz w:val="28"/>
          <w:szCs w:val="28"/>
        </w:rPr>
        <w:t>有下列情形之一的，由</w:t>
      </w:r>
      <w:r>
        <w:rPr>
          <w:rFonts w:hint="eastAsia" w:ascii="宋体" w:hAnsi="宋体"/>
          <w:color w:val="auto"/>
          <w:kern w:val="2"/>
          <w:sz w:val="28"/>
          <w:szCs w:val="28"/>
          <w:lang w:eastAsia="zh-CN"/>
        </w:rPr>
        <w:t>评审</w:t>
      </w:r>
      <w:r>
        <w:rPr>
          <w:rFonts w:hint="eastAsia" w:ascii="宋体" w:hAnsi="宋体"/>
          <w:color w:val="auto"/>
          <w:kern w:val="2"/>
          <w:sz w:val="28"/>
          <w:szCs w:val="28"/>
        </w:rPr>
        <w:t>委员会初审后按废标处理：</w:t>
      </w:r>
    </w:p>
    <w:p w14:paraId="2DBAC7A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（1）无</w:t>
      </w:r>
      <w:r>
        <w:rPr>
          <w:rFonts w:hint="eastAsia" w:ascii="宋体" w:hAnsi="宋体"/>
          <w:color w:val="auto"/>
          <w:kern w:val="2"/>
          <w:sz w:val="28"/>
          <w:szCs w:val="28"/>
          <w:lang w:eastAsia="zh-CN"/>
        </w:rPr>
        <w:t>竞选人</w:t>
      </w:r>
      <w:r>
        <w:rPr>
          <w:rFonts w:hint="eastAsia" w:ascii="宋体" w:hAnsi="宋体"/>
          <w:color w:val="auto"/>
          <w:kern w:val="2"/>
          <w:sz w:val="28"/>
          <w:szCs w:val="28"/>
        </w:rPr>
        <w:t>单位盖章，或无法定代表人（或法定代表人授权的代理人）签字或盖章的；</w:t>
      </w:r>
    </w:p>
    <w:p w14:paraId="75DB9528">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（2）未按规定的格式填写，内容不全或关键字迹模糊、无法辨认的；</w:t>
      </w:r>
    </w:p>
    <w:p w14:paraId="068C2BF8">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（3）</w:t>
      </w:r>
      <w:r>
        <w:rPr>
          <w:rFonts w:hint="eastAsia" w:ascii="宋体" w:hAnsi="宋体"/>
          <w:color w:val="auto"/>
          <w:kern w:val="2"/>
          <w:sz w:val="28"/>
          <w:szCs w:val="28"/>
          <w:lang w:eastAsia="zh-CN"/>
        </w:rPr>
        <w:t>竞选人</w:t>
      </w:r>
      <w:r>
        <w:rPr>
          <w:rFonts w:hint="eastAsia" w:ascii="宋体" w:hAnsi="宋体"/>
          <w:color w:val="auto"/>
          <w:kern w:val="2"/>
          <w:sz w:val="28"/>
          <w:szCs w:val="28"/>
        </w:rPr>
        <w:t>递交两份或多份内容不同的</w:t>
      </w:r>
      <w:r>
        <w:rPr>
          <w:rFonts w:hint="eastAsia" w:ascii="宋体" w:hAnsi="宋体"/>
          <w:color w:val="auto"/>
          <w:kern w:val="2"/>
          <w:sz w:val="28"/>
          <w:szCs w:val="28"/>
          <w:lang w:eastAsia="zh-CN"/>
        </w:rPr>
        <w:t>竞选文件</w:t>
      </w:r>
      <w:r>
        <w:rPr>
          <w:rFonts w:hint="eastAsia" w:ascii="宋体" w:hAnsi="宋体"/>
          <w:color w:val="auto"/>
          <w:kern w:val="2"/>
          <w:sz w:val="28"/>
          <w:szCs w:val="28"/>
        </w:rPr>
        <w:t>，或在一份</w:t>
      </w:r>
      <w:r>
        <w:rPr>
          <w:rFonts w:hint="eastAsia" w:ascii="宋体" w:hAnsi="宋体"/>
          <w:color w:val="auto"/>
          <w:kern w:val="2"/>
          <w:sz w:val="28"/>
          <w:szCs w:val="28"/>
          <w:lang w:eastAsia="zh-CN"/>
        </w:rPr>
        <w:t>竞选文件</w:t>
      </w:r>
      <w:r>
        <w:rPr>
          <w:rFonts w:hint="eastAsia" w:ascii="宋体" w:hAnsi="宋体"/>
          <w:color w:val="auto"/>
          <w:kern w:val="2"/>
          <w:sz w:val="28"/>
          <w:szCs w:val="28"/>
        </w:rPr>
        <w:t>中对同一</w:t>
      </w:r>
      <w:r>
        <w:rPr>
          <w:rFonts w:hint="eastAsia" w:ascii="宋体" w:hAnsi="宋体"/>
          <w:color w:val="auto"/>
          <w:kern w:val="2"/>
          <w:sz w:val="28"/>
          <w:szCs w:val="28"/>
          <w:lang w:eastAsia="zh-CN"/>
        </w:rPr>
        <w:t>选取</w:t>
      </w:r>
      <w:r>
        <w:rPr>
          <w:rFonts w:hint="eastAsia" w:ascii="宋体" w:hAnsi="宋体"/>
          <w:color w:val="auto"/>
          <w:kern w:val="2"/>
          <w:sz w:val="28"/>
          <w:szCs w:val="28"/>
        </w:rPr>
        <w:t>项目报有两个或多个报价，且未声明哪一个有效。按</w:t>
      </w:r>
      <w:r>
        <w:rPr>
          <w:rFonts w:hint="eastAsia" w:ascii="宋体" w:hAnsi="宋体"/>
          <w:color w:val="auto"/>
          <w:kern w:val="2"/>
          <w:sz w:val="28"/>
          <w:szCs w:val="28"/>
          <w:lang w:eastAsia="zh-CN"/>
        </w:rPr>
        <w:t>选取</w:t>
      </w:r>
      <w:r>
        <w:rPr>
          <w:rFonts w:hint="eastAsia" w:ascii="宋体" w:hAnsi="宋体"/>
          <w:color w:val="auto"/>
          <w:kern w:val="2"/>
          <w:sz w:val="28"/>
          <w:szCs w:val="28"/>
        </w:rPr>
        <w:t>文件规定提交备选</w:t>
      </w:r>
      <w:r>
        <w:rPr>
          <w:rFonts w:hint="eastAsia" w:ascii="宋体" w:hAnsi="宋体"/>
          <w:color w:val="auto"/>
          <w:kern w:val="2"/>
          <w:sz w:val="28"/>
          <w:szCs w:val="28"/>
          <w:lang w:eastAsia="zh-CN"/>
        </w:rPr>
        <w:t>竞选</w:t>
      </w:r>
      <w:r>
        <w:rPr>
          <w:rFonts w:hint="eastAsia" w:ascii="宋体" w:hAnsi="宋体"/>
          <w:color w:val="auto"/>
          <w:kern w:val="2"/>
          <w:sz w:val="28"/>
          <w:szCs w:val="28"/>
        </w:rPr>
        <w:t>方案的除外；</w:t>
      </w:r>
    </w:p>
    <w:p w14:paraId="201E2494">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（4）</w:t>
      </w:r>
      <w:r>
        <w:rPr>
          <w:rFonts w:hint="eastAsia" w:ascii="宋体" w:hAnsi="宋体"/>
          <w:color w:val="auto"/>
          <w:kern w:val="2"/>
          <w:sz w:val="28"/>
          <w:szCs w:val="28"/>
          <w:lang w:eastAsia="zh-CN"/>
        </w:rPr>
        <w:t>竞选人</w:t>
      </w:r>
      <w:r>
        <w:rPr>
          <w:rFonts w:hint="eastAsia" w:ascii="宋体" w:hAnsi="宋体"/>
          <w:color w:val="auto"/>
          <w:kern w:val="2"/>
          <w:sz w:val="28"/>
          <w:szCs w:val="28"/>
        </w:rPr>
        <w:t>名称或组织结构与报名资料明显不一致的；</w:t>
      </w:r>
    </w:p>
    <w:p w14:paraId="68D63C47">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（5）</w:t>
      </w:r>
      <w:r>
        <w:rPr>
          <w:rFonts w:hint="eastAsia" w:ascii="宋体" w:hAnsi="宋体"/>
          <w:color w:val="auto"/>
          <w:kern w:val="2"/>
          <w:sz w:val="28"/>
          <w:szCs w:val="28"/>
          <w:lang w:eastAsia="zh-CN"/>
        </w:rPr>
        <w:t>竞选</w:t>
      </w:r>
      <w:r>
        <w:rPr>
          <w:rFonts w:hint="eastAsia" w:ascii="宋体" w:hAnsi="宋体"/>
          <w:color w:val="auto"/>
          <w:kern w:val="2"/>
          <w:sz w:val="28"/>
          <w:szCs w:val="28"/>
        </w:rPr>
        <w:t>单位出现其他不满足</w:t>
      </w:r>
      <w:r>
        <w:rPr>
          <w:rFonts w:hint="eastAsia" w:ascii="宋体" w:hAnsi="宋体"/>
          <w:color w:val="auto"/>
          <w:kern w:val="2"/>
          <w:sz w:val="28"/>
          <w:szCs w:val="28"/>
          <w:lang w:eastAsia="zh-CN"/>
        </w:rPr>
        <w:t>选取</w:t>
      </w:r>
      <w:r>
        <w:rPr>
          <w:rFonts w:hint="eastAsia" w:ascii="宋体" w:hAnsi="宋体"/>
          <w:color w:val="auto"/>
          <w:kern w:val="2"/>
          <w:sz w:val="28"/>
          <w:szCs w:val="28"/>
        </w:rPr>
        <w:t>方实质性要求的。</w:t>
      </w:r>
    </w:p>
    <w:p w14:paraId="3037CA86">
      <w:pPr>
        <w:widowControl w:val="0"/>
        <w:spacing w:line="540" w:lineRule="exact"/>
        <w:rPr>
          <w:rFonts w:hint="eastAsia" w:ascii="宋体" w:hAnsi="宋体" w:eastAsia="宋体"/>
          <w:b/>
          <w:color w:val="auto"/>
          <w:kern w:val="2"/>
          <w:sz w:val="28"/>
          <w:szCs w:val="28"/>
          <w:u w:val="none" w:color="000000"/>
          <w:lang w:val="en-US" w:eastAsia="zh-CN"/>
        </w:rPr>
      </w:pPr>
      <w:r>
        <w:rPr>
          <w:rFonts w:hint="eastAsia" w:ascii="宋体" w:hAnsi="宋体"/>
          <w:b/>
          <w:color w:val="auto"/>
          <w:kern w:val="2"/>
          <w:sz w:val="28"/>
          <w:szCs w:val="28"/>
          <w:u w:val="none" w:color="000000"/>
          <w:lang w:val="en-US" w:eastAsia="zh-CN"/>
        </w:rPr>
        <w:t>八</w:t>
      </w:r>
      <w:r>
        <w:rPr>
          <w:rFonts w:hint="eastAsia" w:ascii="宋体" w:hAnsi="宋体"/>
          <w:b/>
          <w:color w:val="auto"/>
          <w:kern w:val="2"/>
          <w:sz w:val="28"/>
          <w:szCs w:val="28"/>
          <w:u w:val="none" w:color="000000"/>
        </w:rPr>
        <w:t>、</w:t>
      </w:r>
      <w:r>
        <w:rPr>
          <w:rFonts w:hint="eastAsia" w:ascii="宋体" w:hAnsi="宋体"/>
          <w:b/>
          <w:color w:val="auto"/>
          <w:kern w:val="2"/>
          <w:sz w:val="28"/>
          <w:szCs w:val="28"/>
          <w:highlight w:val="none"/>
          <w:u w:val="none" w:color="000000"/>
        </w:rPr>
        <w:t>评</w:t>
      </w:r>
      <w:r>
        <w:rPr>
          <w:rFonts w:hint="eastAsia" w:ascii="宋体" w:hAnsi="宋体"/>
          <w:b/>
          <w:color w:val="auto"/>
          <w:kern w:val="2"/>
          <w:sz w:val="28"/>
          <w:szCs w:val="28"/>
          <w:highlight w:val="none"/>
          <w:u w:val="none" w:color="000000"/>
          <w:lang w:val="en-US" w:eastAsia="zh-CN"/>
        </w:rPr>
        <w:t>审</w:t>
      </w:r>
    </w:p>
    <w:p w14:paraId="48B94D27">
      <w:pPr>
        <w:widowControl w:val="0"/>
        <w:spacing w:line="540" w:lineRule="exact"/>
        <w:jc w:val="both"/>
        <w:rPr>
          <w:rFonts w:hint="eastAsia" w:ascii="宋体" w:hAnsi="宋体" w:eastAsia="宋体"/>
          <w:b/>
          <w:color w:val="auto"/>
          <w:kern w:val="2"/>
          <w:sz w:val="28"/>
          <w:szCs w:val="28"/>
          <w:lang w:eastAsia="zh-CN"/>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.评</w:t>
      </w:r>
      <w:r>
        <w:rPr>
          <w:rFonts w:hint="eastAsia" w:ascii="宋体" w:hAnsi="宋体"/>
          <w:b/>
          <w:color w:val="auto"/>
          <w:kern w:val="2"/>
          <w:sz w:val="28"/>
          <w:szCs w:val="28"/>
          <w:lang w:val="en-US" w:eastAsia="zh-CN"/>
        </w:rPr>
        <w:t>审</w:t>
      </w:r>
      <w:r>
        <w:rPr>
          <w:rFonts w:hint="eastAsia" w:ascii="宋体" w:hAnsi="宋体"/>
          <w:b/>
          <w:color w:val="auto"/>
          <w:kern w:val="2"/>
          <w:sz w:val="28"/>
          <w:szCs w:val="28"/>
        </w:rPr>
        <w:t>委员会与评</w:t>
      </w:r>
      <w:r>
        <w:rPr>
          <w:rFonts w:hint="eastAsia" w:ascii="宋体" w:hAnsi="宋体"/>
          <w:b/>
          <w:color w:val="auto"/>
          <w:kern w:val="2"/>
          <w:sz w:val="28"/>
          <w:szCs w:val="28"/>
          <w:lang w:val="en-US" w:eastAsia="zh-CN"/>
        </w:rPr>
        <w:t>审</w:t>
      </w:r>
    </w:p>
    <w:p w14:paraId="01FF5A04">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highlight w:val="none"/>
        </w:rPr>
        <w:t>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highlight w:val="none"/>
        </w:rPr>
        <w:t>委员会由</w:t>
      </w:r>
      <w:r>
        <w:rPr>
          <w:rFonts w:hint="eastAsia" w:ascii="宋体" w:hAnsi="宋体"/>
          <w:color w:val="auto"/>
          <w:kern w:val="2"/>
          <w:sz w:val="28"/>
          <w:szCs w:val="28"/>
          <w:highlight w:val="none"/>
          <w:lang w:eastAsia="zh-CN"/>
        </w:rPr>
        <w:t>选取</w:t>
      </w:r>
      <w:r>
        <w:rPr>
          <w:rFonts w:hint="eastAsia" w:ascii="宋体" w:hAnsi="宋体"/>
          <w:color w:val="auto"/>
          <w:kern w:val="2"/>
          <w:sz w:val="28"/>
          <w:szCs w:val="28"/>
          <w:highlight w:val="none"/>
        </w:rPr>
        <w:t>人依</w:t>
      </w:r>
      <w:r>
        <w:rPr>
          <w:rFonts w:hint="eastAsia" w:ascii="宋体" w:hAnsi="宋体"/>
          <w:color w:val="auto"/>
          <w:kern w:val="2"/>
          <w:sz w:val="28"/>
          <w:szCs w:val="28"/>
          <w:highlight w:val="none"/>
          <w:lang w:val="en-US" w:eastAsia="zh-CN"/>
        </w:rPr>
        <w:t>据相关管理制度进行</w:t>
      </w:r>
      <w:r>
        <w:rPr>
          <w:rFonts w:hint="eastAsia" w:ascii="宋体" w:hAnsi="宋体"/>
          <w:color w:val="auto"/>
          <w:kern w:val="2"/>
          <w:sz w:val="28"/>
          <w:szCs w:val="28"/>
          <w:highlight w:val="none"/>
        </w:rPr>
        <w:t>组建，负责评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highlight w:val="none"/>
        </w:rPr>
        <w:t>活动。</w:t>
      </w:r>
    </w:p>
    <w:p w14:paraId="07FB90F2">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.2 开</w:t>
      </w:r>
      <w:r>
        <w:rPr>
          <w:rFonts w:hint="eastAsia" w:ascii="宋体" w:hAnsi="宋体"/>
          <w:color w:val="auto"/>
          <w:kern w:val="2"/>
          <w:sz w:val="28"/>
          <w:szCs w:val="28"/>
          <w:lang w:val="en-US" w:eastAsia="zh-CN"/>
        </w:rPr>
        <w:t>选</w:t>
      </w:r>
      <w:r>
        <w:rPr>
          <w:rFonts w:hint="eastAsia" w:ascii="宋体" w:hAnsi="宋体"/>
          <w:color w:val="auto"/>
          <w:kern w:val="2"/>
          <w:sz w:val="28"/>
          <w:szCs w:val="28"/>
        </w:rPr>
        <w:t>结束后，开始评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rPr>
        <w:t>，评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rPr>
        <w:t>采用保密方式进行。</w:t>
      </w:r>
    </w:p>
    <w:p w14:paraId="4C0526B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2.评</w:t>
      </w:r>
      <w:r>
        <w:rPr>
          <w:rFonts w:hint="eastAsia" w:ascii="宋体" w:hAnsi="宋体"/>
          <w:b/>
          <w:bCs/>
          <w:color w:val="auto"/>
          <w:kern w:val="2"/>
          <w:sz w:val="28"/>
          <w:szCs w:val="28"/>
          <w:highlight w:val="none"/>
          <w:lang w:val="en-US" w:eastAsia="zh-CN"/>
        </w:rPr>
        <w:t>审</w:t>
      </w:r>
      <w:r>
        <w:rPr>
          <w:rFonts w:hint="eastAsia" w:ascii="宋体" w:hAnsi="宋体"/>
          <w:b/>
          <w:color w:val="auto"/>
          <w:kern w:val="2"/>
          <w:sz w:val="28"/>
          <w:szCs w:val="28"/>
        </w:rPr>
        <w:t>过程的保密</w:t>
      </w:r>
    </w:p>
    <w:p w14:paraId="4433D0AB">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2.1开</w:t>
      </w:r>
      <w:r>
        <w:rPr>
          <w:rFonts w:hint="eastAsia" w:ascii="宋体" w:hAnsi="宋体"/>
          <w:color w:val="auto"/>
          <w:kern w:val="2"/>
          <w:sz w:val="28"/>
          <w:szCs w:val="28"/>
          <w:lang w:val="en-US" w:eastAsia="zh-CN"/>
        </w:rPr>
        <w:t>选</w:t>
      </w:r>
      <w:r>
        <w:rPr>
          <w:rFonts w:hint="eastAsia" w:ascii="宋体" w:hAnsi="宋体"/>
          <w:color w:val="auto"/>
          <w:kern w:val="2"/>
          <w:sz w:val="28"/>
          <w:szCs w:val="28"/>
        </w:rPr>
        <w:t>后，直至授予中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人合同为止，凡属于对</w:t>
      </w:r>
      <w:r>
        <w:rPr>
          <w:rFonts w:hint="eastAsia" w:ascii="宋体" w:hAnsi="宋体"/>
          <w:color w:val="auto"/>
          <w:kern w:val="2"/>
          <w:sz w:val="28"/>
          <w:szCs w:val="28"/>
          <w:lang w:eastAsia="zh-CN"/>
        </w:rPr>
        <w:t>竞选文件</w:t>
      </w:r>
      <w:r>
        <w:rPr>
          <w:rFonts w:hint="eastAsia" w:ascii="宋体" w:hAnsi="宋体"/>
          <w:color w:val="auto"/>
          <w:kern w:val="2"/>
          <w:sz w:val="28"/>
          <w:szCs w:val="28"/>
        </w:rPr>
        <w:t>的审查、澄清、评价和比较的有关资料，以及与评</w:t>
      </w:r>
      <w:r>
        <w:rPr>
          <w:rFonts w:hint="eastAsia" w:ascii="宋体" w:hAnsi="宋体"/>
          <w:color w:val="auto"/>
          <w:kern w:val="2"/>
          <w:sz w:val="28"/>
          <w:szCs w:val="28"/>
          <w:lang w:val="en-US" w:eastAsia="zh-CN"/>
        </w:rPr>
        <w:t>审</w:t>
      </w:r>
      <w:r>
        <w:rPr>
          <w:rFonts w:hint="eastAsia" w:ascii="宋体" w:hAnsi="宋体"/>
          <w:color w:val="auto"/>
          <w:kern w:val="2"/>
          <w:sz w:val="28"/>
          <w:szCs w:val="28"/>
        </w:rPr>
        <w:t>有关的其他任何情况均严格保密。</w:t>
      </w:r>
    </w:p>
    <w:p w14:paraId="2F591A0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2.2 在</w:t>
      </w:r>
      <w:r>
        <w:rPr>
          <w:rFonts w:hint="eastAsia" w:ascii="宋体" w:hAnsi="宋体"/>
          <w:color w:val="auto"/>
          <w:kern w:val="2"/>
          <w:sz w:val="28"/>
          <w:szCs w:val="28"/>
          <w:lang w:eastAsia="zh-CN"/>
        </w:rPr>
        <w:t>竞选文件</w:t>
      </w:r>
      <w:r>
        <w:rPr>
          <w:rFonts w:hint="eastAsia" w:ascii="宋体" w:hAnsi="宋体"/>
          <w:color w:val="auto"/>
          <w:kern w:val="2"/>
          <w:sz w:val="28"/>
          <w:szCs w:val="28"/>
        </w:rPr>
        <w:t>的评审和比较、中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人确定以及授予合同的过程中，</w:t>
      </w:r>
      <w:r>
        <w:rPr>
          <w:rFonts w:hint="eastAsia" w:ascii="宋体" w:hAnsi="宋体"/>
          <w:color w:val="auto"/>
          <w:kern w:val="2"/>
          <w:sz w:val="28"/>
          <w:szCs w:val="28"/>
          <w:lang w:eastAsia="zh-CN"/>
        </w:rPr>
        <w:t>竞选人</w:t>
      </w:r>
      <w:r>
        <w:rPr>
          <w:rFonts w:hint="eastAsia" w:ascii="宋体" w:hAnsi="宋体"/>
          <w:color w:val="auto"/>
          <w:kern w:val="2"/>
          <w:sz w:val="28"/>
          <w:szCs w:val="28"/>
        </w:rPr>
        <w:t>向</w:t>
      </w:r>
      <w:r>
        <w:rPr>
          <w:rFonts w:hint="eastAsia" w:ascii="宋体" w:hAnsi="宋体"/>
          <w:color w:val="auto"/>
          <w:kern w:val="2"/>
          <w:sz w:val="28"/>
          <w:szCs w:val="28"/>
          <w:lang w:eastAsia="zh-CN"/>
        </w:rPr>
        <w:t>选取</w:t>
      </w:r>
      <w:r>
        <w:rPr>
          <w:rFonts w:hint="eastAsia" w:ascii="宋体" w:hAnsi="宋体"/>
          <w:color w:val="auto"/>
          <w:kern w:val="2"/>
          <w:sz w:val="28"/>
          <w:szCs w:val="28"/>
        </w:rPr>
        <w:t>人和评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委员会施加影响的任何行为，都将会导致其</w:t>
      </w:r>
      <w:r>
        <w:rPr>
          <w:rFonts w:hint="eastAsia" w:ascii="宋体" w:hAnsi="宋体"/>
          <w:color w:val="auto"/>
          <w:kern w:val="2"/>
          <w:sz w:val="28"/>
          <w:szCs w:val="28"/>
          <w:lang w:eastAsia="zh-CN"/>
        </w:rPr>
        <w:t>竞选</w:t>
      </w:r>
      <w:r>
        <w:rPr>
          <w:rFonts w:hint="eastAsia" w:ascii="宋体" w:hAnsi="宋体"/>
          <w:color w:val="auto"/>
          <w:kern w:val="2"/>
          <w:sz w:val="28"/>
          <w:szCs w:val="28"/>
        </w:rPr>
        <w:t>被拒绝。</w:t>
      </w:r>
    </w:p>
    <w:p w14:paraId="475F6C11">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2.3中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人确定后，</w:t>
      </w:r>
      <w:r>
        <w:rPr>
          <w:rFonts w:hint="eastAsia" w:ascii="宋体" w:hAnsi="宋体"/>
          <w:color w:val="auto"/>
          <w:kern w:val="2"/>
          <w:sz w:val="28"/>
          <w:szCs w:val="28"/>
          <w:lang w:eastAsia="zh-CN"/>
        </w:rPr>
        <w:t>选取</w:t>
      </w:r>
      <w:r>
        <w:rPr>
          <w:rFonts w:hint="eastAsia" w:ascii="宋体" w:hAnsi="宋体"/>
          <w:color w:val="auto"/>
          <w:kern w:val="2"/>
          <w:sz w:val="28"/>
          <w:szCs w:val="28"/>
        </w:rPr>
        <w:t>人不对未中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人就评</w:t>
      </w:r>
      <w:r>
        <w:rPr>
          <w:rFonts w:hint="eastAsia" w:ascii="宋体" w:hAnsi="宋体"/>
          <w:color w:val="auto"/>
          <w:kern w:val="2"/>
          <w:sz w:val="28"/>
          <w:szCs w:val="28"/>
          <w:lang w:val="en-US" w:eastAsia="zh-CN"/>
        </w:rPr>
        <w:t>审</w:t>
      </w:r>
      <w:r>
        <w:rPr>
          <w:rFonts w:hint="eastAsia" w:ascii="宋体" w:hAnsi="宋体"/>
          <w:color w:val="auto"/>
          <w:kern w:val="2"/>
          <w:sz w:val="28"/>
          <w:szCs w:val="28"/>
        </w:rPr>
        <w:t>过程以及未能中</w:t>
      </w:r>
      <w:r>
        <w:rPr>
          <w:rFonts w:hint="eastAsia" w:ascii="宋体" w:hAnsi="宋体"/>
          <w:color w:val="auto"/>
          <w:kern w:val="2"/>
          <w:sz w:val="28"/>
          <w:szCs w:val="28"/>
          <w:lang w:val="en-US" w:eastAsia="zh-CN"/>
        </w:rPr>
        <w:t>选</w:t>
      </w:r>
      <w:r>
        <w:rPr>
          <w:rFonts w:hint="eastAsia" w:ascii="宋体" w:hAnsi="宋体"/>
          <w:color w:val="auto"/>
          <w:kern w:val="2"/>
          <w:sz w:val="28"/>
          <w:szCs w:val="28"/>
        </w:rPr>
        <w:t>原因作出任何解释。未中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人不得向评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委员会组成人员或其他有关人员索问评</w:t>
      </w:r>
      <w:r>
        <w:rPr>
          <w:rFonts w:hint="eastAsia" w:ascii="宋体" w:hAnsi="宋体"/>
          <w:color w:val="auto"/>
          <w:kern w:val="2"/>
          <w:sz w:val="28"/>
          <w:szCs w:val="28"/>
          <w:lang w:val="en-US" w:eastAsia="zh-CN"/>
        </w:rPr>
        <w:t>审</w:t>
      </w:r>
      <w:r>
        <w:rPr>
          <w:rFonts w:hint="eastAsia" w:ascii="宋体" w:hAnsi="宋体"/>
          <w:color w:val="auto"/>
          <w:kern w:val="2"/>
          <w:sz w:val="28"/>
          <w:szCs w:val="28"/>
        </w:rPr>
        <w:t>过程的情况和材料。</w:t>
      </w:r>
    </w:p>
    <w:p w14:paraId="759599E3">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的评审、比较和否决</w:t>
      </w:r>
    </w:p>
    <w:p w14:paraId="575D9567">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.1评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委员会仅对在实质上</w:t>
      </w:r>
      <w:r>
        <w:rPr>
          <w:rFonts w:hint="eastAsia" w:ascii="宋体" w:hAnsi="宋体"/>
          <w:color w:val="auto"/>
          <w:kern w:val="2"/>
          <w:sz w:val="28"/>
          <w:szCs w:val="28"/>
          <w:lang w:val="en-US" w:eastAsia="zh-CN"/>
        </w:rPr>
        <w:t>竞选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进行评审和比较。</w:t>
      </w:r>
    </w:p>
    <w:p w14:paraId="28DD393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.2 在评审过程中,评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委员会可以书面形式要求</w:t>
      </w:r>
      <w:r>
        <w:rPr>
          <w:rFonts w:hint="eastAsia" w:ascii="宋体" w:hAnsi="宋体"/>
          <w:color w:val="auto"/>
          <w:kern w:val="2"/>
          <w:sz w:val="28"/>
          <w:szCs w:val="28"/>
          <w:lang w:eastAsia="zh-CN"/>
        </w:rPr>
        <w:t>竞选人</w:t>
      </w:r>
      <w:r>
        <w:rPr>
          <w:rFonts w:hint="eastAsia" w:ascii="宋体" w:hAnsi="宋体"/>
          <w:color w:val="auto"/>
          <w:kern w:val="2"/>
          <w:sz w:val="28"/>
          <w:szCs w:val="28"/>
        </w:rPr>
        <w:t>就</w:t>
      </w:r>
      <w:r>
        <w:rPr>
          <w:rFonts w:hint="eastAsia" w:ascii="宋体" w:hAnsi="宋体"/>
          <w:color w:val="auto"/>
          <w:kern w:val="2"/>
          <w:sz w:val="28"/>
          <w:szCs w:val="28"/>
          <w:lang w:eastAsia="zh-CN"/>
        </w:rPr>
        <w:t>竞选文件</w:t>
      </w:r>
      <w:r>
        <w:rPr>
          <w:rFonts w:hint="eastAsia" w:ascii="宋体" w:hAnsi="宋体"/>
          <w:color w:val="auto"/>
          <w:kern w:val="2"/>
          <w:sz w:val="28"/>
          <w:szCs w:val="28"/>
        </w:rPr>
        <w:t>中含义不明确的内容进行书面说明并提供相关材料。</w:t>
      </w:r>
    </w:p>
    <w:p w14:paraId="6A34AE2C">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.3 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委员会依据本</w:t>
      </w:r>
      <w:r>
        <w:rPr>
          <w:rFonts w:hint="eastAsia" w:ascii="宋体" w:hAnsi="宋体"/>
          <w:color w:val="auto"/>
          <w:kern w:val="2"/>
          <w:sz w:val="28"/>
          <w:szCs w:val="28"/>
          <w:lang w:val="en-US" w:eastAsia="zh-CN"/>
        </w:rPr>
        <w:t>选取文件</w:t>
      </w:r>
      <w:r>
        <w:rPr>
          <w:rFonts w:hint="eastAsia" w:ascii="宋体" w:hAnsi="宋体"/>
          <w:color w:val="auto"/>
          <w:kern w:val="2"/>
          <w:sz w:val="28"/>
          <w:szCs w:val="28"/>
        </w:rPr>
        <w:t>规定的评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标准和方法，对</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进行评审和比较后确定中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w:t>
      </w:r>
    </w:p>
    <w:p w14:paraId="395AA4F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.4 评</w:t>
      </w:r>
      <w:r>
        <w:rPr>
          <w:rFonts w:hint="eastAsia" w:ascii="宋体" w:hAnsi="宋体"/>
          <w:color w:val="auto"/>
          <w:kern w:val="2"/>
          <w:sz w:val="28"/>
          <w:szCs w:val="28"/>
          <w:lang w:val="en-US" w:eastAsia="zh-CN"/>
        </w:rPr>
        <w:t>审</w:t>
      </w:r>
      <w:r>
        <w:rPr>
          <w:rFonts w:hint="eastAsia" w:ascii="宋体" w:hAnsi="宋体"/>
          <w:color w:val="auto"/>
          <w:kern w:val="2"/>
          <w:sz w:val="28"/>
          <w:szCs w:val="28"/>
        </w:rPr>
        <w:t>方法和标准</w:t>
      </w:r>
    </w:p>
    <w:p w14:paraId="32D3715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.5 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委员会经评审，认为不符合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w:t>
      </w:r>
      <w:r>
        <w:rPr>
          <w:rFonts w:hint="eastAsia" w:ascii="宋体" w:hAnsi="宋体"/>
          <w:color w:val="auto"/>
          <w:kern w:val="2"/>
          <w:sz w:val="28"/>
          <w:szCs w:val="28"/>
          <w:lang w:eastAsia="zh-CN"/>
        </w:rPr>
        <w:t>竞选</w:t>
      </w:r>
      <w:r>
        <w:rPr>
          <w:rFonts w:hint="eastAsia" w:ascii="宋体" w:hAnsi="宋体"/>
          <w:color w:val="auto"/>
          <w:kern w:val="2"/>
          <w:sz w:val="28"/>
          <w:szCs w:val="28"/>
        </w:rPr>
        <w:t>，可以否决该</w:t>
      </w:r>
      <w:r>
        <w:rPr>
          <w:rFonts w:hint="eastAsia" w:ascii="宋体" w:hAnsi="宋体"/>
          <w:color w:val="auto"/>
          <w:kern w:val="2"/>
          <w:sz w:val="28"/>
          <w:szCs w:val="28"/>
          <w:lang w:eastAsia="zh-CN"/>
        </w:rPr>
        <w:t>竞选</w:t>
      </w:r>
      <w:r>
        <w:rPr>
          <w:rFonts w:hint="eastAsia" w:ascii="宋体" w:hAnsi="宋体"/>
          <w:color w:val="auto"/>
          <w:kern w:val="2"/>
          <w:sz w:val="28"/>
          <w:szCs w:val="28"/>
        </w:rPr>
        <w:t>，</w:t>
      </w:r>
      <w:r>
        <w:rPr>
          <w:rFonts w:hint="eastAsia" w:ascii="宋体" w:hAnsi="宋体"/>
          <w:color w:val="auto"/>
          <w:kern w:val="2"/>
          <w:sz w:val="28"/>
          <w:szCs w:val="28"/>
          <w:lang w:eastAsia="zh-CN"/>
        </w:rPr>
        <w:t>竞选</w:t>
      </w:r>
      <w:r>
        <w:rPr>
          <w:rFonts w:hint="eastAsia" w:ascii="宋体" w:hAnsi="宋体"/>
          <w:color w:val="auto"/>
          <w:kern w:val="2"/>
          <w:sz w:val="28"/>
          <w:szCs w:val="28"/>
        </w:rPr>
        <w:t>被否决后，</w:t>
      </w:r>
      <w:r>
        <w:rPr>
          <w:rFonts w:hint="eastAsia" w:ascii="宋体" w:hAnsi="宋体"/>
          <w:color w:val="auto"/>
          <w:kern w:val="2"/>
          <w:sz w:val="28"/>
          <w:szCs w:val="28"/>
          <w:lang w:val="en-US" w:eastAsia="zh-CN"/>
        </w:rPr>
        <w:t>申请</w:t>
      </w:r>
      <w:r>
        <w:rPr>
          <w:rFonts w:hint="eastAsia" w:ascii="宋体" w:hAnsi="宋体"/>
          <w:color w:val="auto"/>
          <w:kern w:val="2"/>
          <w:sz w:val="28"/>
          <w:szCs w:val="28"/>
        </w:rPr>
        <w:t>单位不足三家的，</w:t>
      </w:r>
      <w:r>
        <w:rPr>
          <w:rFonts w:hint="eastAsia" w:ascii="宋体" w:hAnsi="宋体"/>
          <w:color w:val="auto"/>
          <w:kern w:val="2"/>
          <w:sz w:val="28"/>
          <w:szCs w:val="28"/>
          <w:lang w:eastAsia="zh-CN"/>
        </w:rPr>
        <w:t>选取</w:t>
      </w:r>
      <w:r>
        <w:rPr>
          <w:rFonts w:hint="eastAsia" w:ascii="宋体" w:hAnsi="宋体"/>
          <w:color w:val="auto"/>
          <w:kern w:val="2"/>
          <w:sz w:val="28"/>
          <w:szCs w:val="28"/>
        </w:rPr>
        <w:t>人应当依法重新</w:t>
      </w:r>
      <w:r>
        <w:rPr>
          <w:rFonts w:hint="eastAsia" w:ascii="宋体" w:hAnsi="宋体"/>
          <w:color w:val="auto"/>
          <w:kern w:val="2"/>
          <w:sz w:val="28"/>
          <w:szCs w:val="28"/>
          <w:lang w:eastAsia="zh-CN"/>
        </w:rPr>
        <w:t>选取</w:t>
      </w:r>
      <w:r>
        <w:rPr>
          <w:rFonts w:hint="eastAsia" w:ascii="宋体" w:hAnsi="宋体"/>
          <w:color w:val="auto"/>
          <w:kern w:val="2"/>
          <w:sz w:val="28"/>
          <w:szCs w:val="28"/>
        </w:rPr>
        <w:t>。</w:t>
      </w:r>
    </w:p>
    <w:p w14:paraId="1467FA42">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九</w:t>
      </w:r>
      <w:r>
        <w:rPr>
          <w:rFonts w:hint="eastAsia" w:ascii="宋体" w:hAnsi="宋体"/>
          <w:b/>
          <w:color w:val="auto"/>
          <w:kern w:val="2"/>
          <w:sz w:val="28"/>
          <w:szCs w:val="28"/>
          <w:u w:val="none" w:color="000000"/>
        </w:rPr>
        <w:t>、合同授予</w:t>
      </w:r>
    </w:p>
    <w:p w14:paraId="0D905BC2">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lang w:eastAsia="zh-CN"/>
        </w:rPr>
        <w:t>中</w:t>
      </w:r>
      <w:r>
        <w:rPr>
          <w:rFonts w:hint="eastAsia" w:ascii="宋体" w:hAnsi="宋体"/>
          <w:b/>
          <w:color w:val="auto"/>
          <w:kern w:val="2"/>
          <w:sz w:val="28"/>
          <w:szCs w:val="28"/>
          <w:lang w:val="en-US" w:eastAsia="zh-CN"/>
        </w:rPr>
        <w:t>选</w:t>
      </w:r>
      <w:r>
        <w:rPr>
          <w:rFonts w:hint="eastAsia" w:ascii="宋体" w:hAnsi="宋体"/>
          <w:b/>
          <w:color w:val="auto"/>
          <w:kern w:val="2"/>
          <w:sz w:val="28"/>
          <w:szCs w:val="28"/>
        </w:rPr>
        <w:t>人确认</w:t>
      </w:r>
    </w:p>
    <w:p w14:paraId="13BD704F">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委员会应当根据评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标准和办法，对</w:t>
      </w:r>
      <w:r>
        <w:rPr>
          <w:rFonts w:hint="eastAsia" w:ascii="宋体" w:hAnsi="宋体"/>
          <w:color w:val="auto"/>
          <w:kern w:val="2"/>
          <w:sz w:val="28"/>
          <w:szCs w:val="28"/>
          <w:lang w:eastAsia="zh-CN"/>
        </w:rPr>
        <w:t>竞选文件</w:t>
      </w:r>
      <w:r>
        <w:rPr>
          <w:rFonts w:hint="eastAsia" w:ascii="宋体" w:hAnsi="宋体"/>
          <w:color w:val="auto"/>
          <w:kern w:val="2"/>
          <w:sz w:val="28"/>
          <w:szCs w:val="28"/>
        </w:rPr>
        <w:t>作全面、系统的评议和比较后作出评分。评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委员会按综合评分分值的高低顺序确定</w:t>
      </w:r>
      <w:r>
        <w:rPr>
          <w:rFonts w:hint="eastAsia" w:ascii="宋体" w:hAnsi="宋体"/>
          <w:color w:val="auto"/>
          <w:kern w:val="2"/>
          <w:sz w:val="28"/>
          <w:szCs w:val="28"/>
          <w:lang w:val="en-US" w:eastAsia="zh-CN"/>
        </w:rPr>
        <w:t>前三名中选候选人</w:t>
      </w:r>
      <w:r>
        <w:rPr>
          <w:rFonts w:hint="eastAsia" w:ascii="宋体" w:hAnsi="宋体"/>
          <w:color w:val="auto"/>
          <w:kern w:val="2"/>
          <w:sz w:val="28"/>
          <w:szCs w:val="28"/>
        </w:rPr>
        <w:t>。中</w:t>
      </w:r>
      <w:r>
        <w:rPr>
          <w:rFonts w:hint="eastAsia" w:ascii="宋体" w:hAnsi="宋体"/>
          <w:color w:val="auto"/>
          <w:kern w:val="2"/>
          <w:sz w:val="28"/>
          <w:szCs w:val="28"/>
          <w:lang w:val="en-US" w:eastAsia="zh-CN"/>
        </w:rPr>
        <w:t>选</w:t>
      </w:r>
      <w:r>
        <w:rPr>
          <w:rFonts w:hint="eastAsia" w:ascii="宋体" w:hAnsi="宋体"/>
          <w:color w:val="auto"/>
          <w:kern w:val="2"/>
          <w:sz w:val="28"/>
          <w:szCs w:val="28"/>
        </w:rPr>
        <w:t>结果在蒙城县</w:t>
      </w:r>
      <w:r>
        <w:rPr>
          <w:rFonts w:hint="eastAsia" w:ascii="宋体" w:hAnsi="宋体"/>
          <w:color w:val="auto"/>
          <w:kern w:val="2"/>
          <w:sz w:val="28"/>
          <w:szCs w:val="28"/>
          <w:lang w:val="en-US" w:eastAsia="zh-CN"/>
        </w:rPr>
        <w:t>天宇市政工程</w:t>
      </w:r>
      <w:r>
        <w:rPr>
          <w:rFonts w:hint="eastAsia" w:ascii="宋体" w:hAnsi="宋体"/>
          <w:color w:val="auto"/>
          <w:kern w:val="2"/>
          <w:sz w:val="28"/>
          <w:szCs w:val="28"/>
        </w:rPr>
        <w:t>有限公司网站上公示1天。</w:t>
      </w:r>
    </w:p>
    <w:p w14:paraId="58E9C39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.合同授予标准</w:t>
      </w:r>
    </w:p>
    <w:p w14:paraId="7E7EB8B5">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本</w:t>
      </w:r>
      <w:r>
        <w:rPr>
          <w:rFonts w:hint="eastAsia" w:ascii="宋体" w:hAnsi="宋体"/>
          <w:color w:val="auto"/>
          <w:kern w:val="2"/>
          <w:sz w:val="28"/>
          <w:szCs w:val="28"/>
          <w:lang w:eastAsia="zh-CN"/>
        </w:rPr>
        <w:t>选取</w:t>
      </w:r>
      <w:r>
        <w:rPr>
          <w:rFonts w:hint="eastAsia" w:ascii="宋体" w:hAnsi="宋体"/>
          <w:color w:val="auto"/>
          <w:kern w:val="2"/>
          <w:sz w:val="28"/>
          <w:szCs w:val="28"/>
        </w:rPr>
        <w:t>项目的合同将授予评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委员会确定并经公示无异议的中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w:t>
      </w:r>
    </w:p>
    <w:p w14:paraId="3A59BFD5">
      <w:pPr>
        <w:keepNext/>
        <w:keepLines/>
        <w:widowControl w:val="0"/>
        <w:spacing w:before="340" w:after="330" w:line="600" w:lineRule="exact"/>
        <w:jc w:val="center"/>
        <w:outlineLvl w:val="0"/>
        <w:rPr>
          <w:rFonts w:hint="eastAsia" w:ascii="宋体" w:hAnsi="宋体"/>
          <w:b/>
          <w:bCs/>
          <w:color w:val="auto"/>
          <w:kern w:val="44"/>
          <w:sz w:val="28"/>
          <w:szCs w:val="28"/>
        </w:rPr>
      </w:pPr>
      <w:bookmarkStart w:id="7" w:name="_Toc513473350"/>
      <w:bookmarkStart w:id="8" w:name="_Toc477969419"/>
      <w:r>
        <w:rPr>
          <w:rFonts w:hint="eastAsia" w:ascii="宋体" w:hAnsi="宋体"/>
          <w:b/>
          <w:bCs/>
          <w:color w:val="auto"/>
          <w:kern w:val="44"/>
          <w:sz w:val="28"/>
          <w:szCs w:val="28"/>
        </w:rPr>
        <w:t>第三章 评</w:t>
      </w:r>
      <w:r>
        <w:rPr>
          <w:rFonts w:hint="eastAsia" w:ascii="宋体" w:hAnsi="宋体"/>
          <w:b/>
          <w:bCs/>
          <w:color w:val="auto"/>
          <w:kern w:val="44"/>
          <w:sz w:val="28"/>
          <w:szCs w:val="28"/>
          <w:lang w:val="en-US" w:eastAsia="zh-CN"/>
        </w:rPr>
        <w:t>审</w:t>
      </w:r>
      <w:r>
        <w:rPr>
          <w:rFonts w:hint="eastAsia" w:ascii="宋体" w:hAnsi="宋体"/>
          <w:b/>
          <w:bCs/>
          <w:color w:val="auto"/>
          <w:kern w:val="44"/>
          <w:sz w:val="28"/>
          <w:szCs w:val="28"/>
        </w:rPr>
        <w:t>办法</w:t>
      </w:r>
      <w:bookmarkEnd w:id="7"/>
      <w:bookmarkEnd w:id="8"/>
    </w:p>
    <w:p w14:paraId="02D7CA30">
      <w:pPr>
        <w:widowControl w:val="0"/>
        <w:spacing w:line="540" w:lineRule="exact"/>
        <w:outlineLvl w:val="1"/>
        <w:rPr>
          <w:rFonts w:hint="eastAsia" w:ascii="宋体" w:hAnsi="宋体"/>
          <w:b/>
          <w:bCs/>
          <w:color w:val="auto"/>
          <w:kern w:val="28"/>
          <w:sz w:val="28"/>
          <w:szCs w:val="28"/>
        </w:rPr>
      </w:pPr>
      <w:bookmarkStart w:id="9" w:name="_Toc454550856"/>
      <w:bookmarkStart w:id="10" w:name="_Toc397528522"/>
      <w:bookmarkStart w:id="11" w:name="_Toc477969420"/>
      <w:bookmarkStart w:id="12" w:name="_Toc513473351"/>
      <w:r>
        <w:rPr>
          <w:rFonts w:hint="eastAsia" w:ascii="宋体" w:hAnsi="宋体"/>
          <w:b/>
          <w:bCs/>
          <w:color w:val="auto"/>
          <w:kern w:val="28"/>
          <w:sz w:val="28"/>
          <w:szCs w:val="28"/>
        </w:rPr>
        <w:t>一、评</w:t>
      </w:r>
      <w:r>
        <w:rPr>
          <w:rFonts w:hint="eastAsia" w:ascii="宋体" w:hAnsi="宋体"/>
          <w:b/>
          <w:bCs/>
          <w:color w:val="auto"/>
          <w:kern w:val="28"/>
          <w:sz w:val="28"/>
          <w:szCs w:val="28"/>
          <w:lang w:val="en-US" w:eastAsia="zh-CN"/>
        </w:rPr>
        <w:t>审</w:t>
      </w:r>
      <w:r>
        <w:rPr>
          <w:rFonts w:hint="eastAsia" w:ascii="宋体" w:hAnsi="宋体"/>
          <w:b/>
          <w:bCs/>
          <w:color w:val="auto"/>
          <w:kern w:val="28"/>
          <w:sz w:val="28"/>
          <w:szCs w:val="28"/>
        </w:rPr>
        <w:t>原则及标准</w:t>
      </w:r>
      <w:bookmarkEnd w:id="9"/>
      <w:bookmarkEnd w:id="10"/>
      <w:bookmarkEnd w:id="11"/>
      <w:bookmarkEnd w:id="12"/>
    </w:p>
    <w:p w14:paraId="2CCE5620">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1.</w:t>
      </w:r>
      <w:r>
        <w:rPr>
          <w:rFonts w:hint="eastAsia" w:ascii="宋体" w:hAnsi="宋体"/>
          <w:color w:val="auto"/>
          <w:kern w:val="2"/>
          <w:sz w:val="28"/>
          <w:szCs w:val="28"/>
        </w:rPr>
        <w:t>根据中华人民共和国招</w:t>
      </w:r>
      <w:r>
        <w:rPr>
          <w:rFonts w:hint="eastAsia" w:ascii="宋体" w:hAnsi="宋体"/>
          <w:color w:val="auto"/>
          <w:kern w:val="2"/>
          <w:sz w:val="28"/>
          <w:szCs w:val="28"/>
          <w:lang w:val="en-US" w:eastAsia="zh-CN"/>
        </w:rPr>
        <w:t>投标</w:t>
      </w:r>
      <w:r>
        <w:rPr>
          <w:rFonts w:hint="eastAsia" w:ascii="宋体" w:hAnsi="宋体"/>
          <w:color w:val="auto"/>
          <w:kern w:val="2"/>
          <w:sz w:val="28"/>
          <w:szCs w:val="28"/>
        </w:rPr>
        <w:t>相关法律法规、及相关规定，结合本次</w:t>
      </w:r>
      <w:r>
        <w:rPr>
          <w:rFonts w:hint="eastAsia" w:ascii="宋体" w:hAnsi="宋体"/>
          <w:color w:val="auto"/>
          <w:kern w:val="2"/>
          <w:sz w:val="28"/>
          <w:szCs w:val="28"/>
          <w:lang w:eastAsia="zh-CN"/>
        </w:rPr>
        <w:t>选取</w:t>
      </w:r>
      <w:r>
        <w:rPr>
          <w:rFonts w:hint="eastAsia" w:ascii="宋体" w:hAnsi="宋体"/>
          <w:color w:val="auto"/>
          <w:kern w:val="2"/>
          <w:sz w:val="28"/>
          <w:szCs w:val="28"/>
        </w:rPr>
        <w:t>情况，制定本办法。</w:t>
      </w:r>
    </w:p>
    <w:p w14:paraId="777D4B0B">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2.</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原则</w:t>
      </w:r>
    </w:p>
    <w:p w14:paraId="3D33658C">
      <w:pPr>
        <w:widowControl w:val="0"/>
        <w:spacing w:line="540" w:lineRule="exact"/>
        <w:ind w:firstLine="635" w:firstLineChars="227"/>
        <w:jc w:val="both"/>
        <w:rPr>
          <w:rFonts w:hint="eastAsia" w:ascii="宋体" w:hAnsi="宋体"/>
          <w:color w:val="auto"/>
          <w:kern w:val="2"/>
          <w:sz w:val="28"/>
          <w:szCs w:val="28"/>
        </w:rPr>
      </w:pPr>
      <w:r>
        <w:rPr>
          <w:rFonts w:hint="eastAsia" w:ascii="宋体" w:hAnsi="宋体"/>
          <w:color w:val="auto"/>
          <w:kern w:val="2"/>
          <w:sz w:val="28"/>
          <w:szCs w:val="28"/>
        </w:rPr>
        <w:t>本次</w:t>
      </w:r>
      <w:r>
        <w:rPr>
          <w:rFonts w:hint="eastAsia" w:ascii="宋体" w:hAnsi="宋体"/>
          <w:color w:val="auto"/>
          <w:kern w:val="2"/>
          <w:sz w:val="28"/>
          <w:szCs w:val="28"/>
          <w:lang w:eastAsia="zh-CN"/>
        </w:rPr>
        <w:t>选取</w:t>
      </w:r>
      <w:r>
        <w:rPr>
          <w:rFonts w:hint="eastAsia" w:ascii="宋体" w:hAnsi="宋体"/>
          <w:color w:val="auto"/>
          <w:kern w:val="2"/>
          <w:sz w:val="28"/>
          <w:szCs w:val="28"/>
        </w:rPr>
        <w:t>的</w:t>
      </w:r>
      <w:r>
        <w:rPr>
          <w:rFonts w:hint="eastAsia" w:ascii="宋体" w:hAnsi="宋体"/>
          <w:color w:val="auto"/>
          <w:kern w:val="2"/>
          <w:sz w:val="28"/>
          <w:szCs w:val="28"/>
          <w:lang w:eastAsia="zh-CN"/>
        </w:rPr>
        <w:t>评审</w:t>
      </w:r>
      <w:r>
        <w:rPr>
          <w:rFonts w:hint="eastAsia" w:ascii="宋体" w:hAnsi="宋体"/>
          <w:color w:val="auto"/>
          <w:kern w:val="2"/>
          <w:sz w:val="28"/>
          <w:szCs w:val="28"/>
        </w:rPr>
        <w:t>活动，应严格遵循“公平、公正、科学、择优和保密”的原则。</w:t>
      </w:r>
    </w:p>
    <w:p w14:paraId="201EABF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3</w:t>
      </w:r>
      <w:r>
        <w:rPr>
          <w:rFonts w:ascii="宋体" w:hAnsi="宋体"/>
          <w:color w:val="auto"/>
          <w:kern w:val="2"/>
          <w:sz w:val="28"/>
          <w:szCs w:val="28"/>
        </w:rPr>
        <w:t>.</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w:t>
      </w:r>
    </w:p>
    <w:p w14:paraId="77617189">
      <w:pPr>
        <w:widowControl w:val="0"/>
        <w:spacing w:line="540" w:lineRule="exact"/>
        <w:ind w:firstLine="635" w:firstLineChars="227"/>
        <w:jc w:val="both"/>
        <w:rPr>
          <w:rFonts w:hint="eastAsia" w:ascii="宋体" w:hAnsi="宋体"/>
          <w:color w:val="auto"/>
          <w:kern w:val="2"/>
          <w:sz w:val="28"/>
          <w:szCs w:val="28"/>
        </w:rPr>
      </w:pPr>
      <w:r>
        <w:rPr>
          <w:rFonts w:hint="eastAsia" w:ascii="宋体" w:hAnsi="宋体"/>
          <w:color w:val="auto"/>
          <w:kern w:val="2"/>
          <w:sz w:val="28"/>
          <w:szCs w:val="28"/>
        </w:rPr>
        <w:t>本次</w:t>
      </w:r>
      <w:r>
        <w:rPr>
          <w:rFonts w:hint="eastAsia" w:ascii="宋体" w:hAnsi="宋体"/>
          <w:color w:val="auto"/>
          <w:kern w:val="2"/>
          <w:sz w:val="28"/>
          <w:szCs w:val="28"/>
          <w:lang w:eastAsia="zh-CN"/>
        </w:rPr>
        <w:t>选取</w:t>
      </w:r>
      <w:r>
        <w:rPr>
          <w:rFonts w:hint="eastAsia" w:ascii="宋体" w:hAnsi="宋体"/>
          <w:color w:val="auto"/>
          <w:kern w:val="2"/>
          <w:sz w:val="28"/>
          <w:szCs w:val="28"/>
        </w:rPr>
        <w:t>的评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标准，是指</w:t>
      </w:r>
      <w:r>
        <w:rPr>
          <w:rFonts w:hint="eastAsia" w:ascii="宋体" w:hAnsi="宋体"/>
          <w:color w:val="auto"/>
          <w:kern w:val="2"/>
          <w:sz w:val="28"/>
          <w:szCs w:val="28"/>
          <w:lang w:eastAsia="zh-CN"/>
        </w:rPr>
        <w:t>选取</w:t>
      </w:r>
      <w:r>
        <w:rPr>
          <w:rFonts w:hint="eastAsia" w:ascii="宋体" w:hAnsi="宋体"/>
          <w:color w:val="auto"/>
          <w:kern w:val="2"/>
          <w:sz w:val="28"/>
          <w:szCs w:val="28"/>
        </w:rPr>
        <w:t>文件中所规定的各项标准和要求。</w:t>
      </w:r>
    </w:p>
    <w:p w14:paraId="2262B617">
      <w:pPr>
        <w:widowControl w:val="0"/>
        <w:spacing w:line="540" w:lineRule="exact"/>
        <w:outlineLvl w:val="1"/>
        <w:rPr>
          <w:rFonts w:hint="eastAsia" w:ascii="宋体" w:hAnsi="宋体"/>
          <w:b/>
          <w:bCs/>
          <w:color w:val="auto"/>
          <w:kern w:val="28"/>
          <w:sz w:val="28"/>
          <w:szCs w:val="28"/>
        </w:rPr>
      </w:pPr>
      <w:bookmarkStart w:id="13" w:name="_Toc513473352"/>
      <w:bookmarkStart w:id="14" w:name="_Toc477969421"/>
      <w:bookmarkStart w:id="15" w:name="_Toc397528523"/>
      <w:bookmarkStart w:id="16" w:name="_Toc454550857"/>
      <w:r>
        <w:rPr>
          <w:rFonts w:hint="eastAsia" w:ascii="宋体" w:hAnsi="宋体"/>
          <w:b/>
          <w:bCs/>
          <w:color w:val="auto"/>
          <w:kern w:val="28"/>
          <w:sz w:val="28"/>
          <w:szCs w:val="28"/>
        </w:rPr>
        <w:t>二、评</w:t>
      </w:r>
      <w:r>
        <w:rPr>
          <w:rFonts w:hint="eastAsia" w:ascii="宋体" w:hAnsi="宋体"/>
          <w:b/>
          <w:bCs/>
          <w:color w:val="auto"/>
          <w:kern w:val="28"/>
          <w:sz w:val="28"/>
          <w:szCs w:val="28"/>
          <w:lang w:val="en-US" w:eastAsia="zh-CN"/>
        </w:rPr>
        <w:t>审</w:t>
      </w:r>
      <w:r>
        <w:rPr>
          <w:rFonts w:hint="eastAsia" w:ascii="宋体" w:hAnsi="宋体"/>
          <w:b/>
          <w:bCs/>
          <w:color w:val="auto"/>
          <w:kern w:val="28"/>
          <w:sz w:val="28"/>
          <w:szCs w:val="28"/>
        </w:rPr>
        <w:t>方法</w:t>
      </w:r>
      <w:bookmarkEnd w:id="13"/>
      <w:bookmarkEnd w:id="14"/>
      <w:bookmarkEnd w:id="15"/>
      <w:bookmarkEnd w:id="16"/>
    </w:p>
    <w:p w14:paraId="7338777B">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1.</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方法是指评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委员会成员在遵循本评</w:t>
      </w:r>
      <w:r>
        <w:rPr>
          <w:rFonts w:hint="eastAsia" w:ascii="宋体" w:hAnsi="宋体"/>
          <w:color w:val="auto"/>
          <w:kern w:val="2"/>
          <w:sz w:val="28"/>
          <w:szCs w:val="28"/>
          <w:lang w:val="en-US" w:eastAsia="zh-CN"/>
        </w:rPr>
        <w:t>审</w:t>
      </w:r>
      <w:r>
        <w:rPr>
          <w:rFonts w:hint="eastAsia" w:ascii="宋体" w:hAnsi="宋体"/>
          <w:color w:val="auto"/>
          <w:kern w:val="2"/>
          <w:sz w:val="28"/>
          <w:szCs w:val="28"/>
        </w:rPr>
        <w:t>原则与评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标准的基础上，根据本次</w:t>
      </w:r>
      <w:r>
        <w:rPr>
          <w:rFonts w:hint="eastAsia" w:ascii="宋体" w:hAnsi="宋体"/>
          <w:color w:val="auto"/>
          <w:kern w:val="2"/>
          <w:sz w:val="28"/>
          <w:szCs w:val="28"/>
          <w:lang w:eastAsia="zh-CN"/>
        </w:rPr>
        <w:t>选取</w:t>
      </w:r>
      <w:r>
        <w:rPr>
          <w:rFonts w:hint="eastAsia" w:ascii="宋体" w:hAnsi="宋体"/>
          <w:color w:val="auto"/>
          <w:kern w:val="2"/>
          <w:sz w:val="28"/>
          <w:szCs w:val="28"/>
        </w:rPr>
        <w:t>的情况，采用同一种方法对各</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进行初步评审和详细评审。</w:t>
      </w:r>
    </w:p>
    <w:p w14:paraId="1782EC40">
      <w:pPr>
        <w:widowControl w:val="0"/>
        <w:spacing w:line="540" w:lineRule="exact"/>
        <w:outlineLvl w:val="1"/>
        <w:rPr>
          <w:rFonts w:hint="eastAsia" w:ascii="宋体" w:hAnsi="宋体"/>
          <w:b/>
          <w:bCs/>
          <w:color w:val="auto"/>
          <w:kern w:val="28"/>
          <w:sz w:val="28"/>
          <w:szCs w:val="28"/>
        </w:rPr>
      </w:pPr>
      <w:bookmarkStart w:id="17" w:name="_Toc477969422"/>
      <w:bookmarkStart w:id="18" w:name="_Toc454550858"/>
      <w:bookmarkStart w:id="19" w:name="_Toc397528524"/>
      <w:bookmarkStart w:id="20" w:name="_Toc513473353"/>
      <w:r>
        <w:rPr>
          <w:rFonts w:hint="eastAsia" w:ascii="宋体" w:hAnsi="宋体"/>
          <w:b/>
          <w:bCs/>
          <w:color w:val="auto"/>
          <w:kern w:val="28"/>
          <w:sz w:val="28"/>
          <w:szCs w:val="28"/>
        </w:rPr>
        <w:t>三、评</w:t>
      </w:r>
      <w:r>
        <w:rPr>
          <w:rFonts w:hint="eastAsia" w:ascii="宋体" w:hAnsi="宋体"/>
          <w:color w:val="auto"/>
          <w:kern w:val="2"/>
          <w:sz w:val="28"/>
          <w:szCs w:val="28"/>
          <w:lang w:val="en-US" w:eastAsia="zh-CN"/>
        </w:rPr>
        <w:t>审</w:t>
      </w:r>
      <w:r>
        <w:rPr>
          <w:rFonts w:hint="eastAsia" w:ascii="宋体" w:hAnsi="宋体"/>
          <w:b/>
          <w:bCs/>
          <w:color w:val="auto"/>
          <w:kern w:val="28"/>
          <w:sz w:val="28"/>
          <w:szCs w:val="28"/>
        </w:rPr>
        <w:t>步骤</w:t>
      </w:r>
      <w:bookmarkEnd w:id="17"/>
      <w:bookmarkEnd w:id="18"/>
      <w:bookmarkEnd w:id="19"/>
      <w:bookmarkEnd w:id="20"/>
    </w:p>
    <w:p w14:paraId="68A9C6D7">
      <w:pPr>
        <w:widowControl w:val="0"/>
        <w:spacing w:line="540" w:lineRule="exact"/>
        <w:outlineLvl w:val="2"/>
        <w:rPr>
          <w:rFonts w:hint="eastAsia" w:ascii="宋体" w:hAnsi="宋体"/>
          <w:bCs/>
          <w:color w:val="auto"/>
          <w:kern w:val="2"/>
          <w:sz w:val="28"/>
          <w:szCs w:val="28"/>
        </w:rPr>
      </w:pPr>
      <w:bookmarkStart w:id="21" w:name="_Toc454550859"/>
      <w:bookmarkStart w:id="22" w:name="_Toc397528525"/>
      <w:bookmarkStart w:id="23" w:name="_Toc477969423"/>
      <w:bookmarkStart w:id="24" w:name="_Toc513473354"/>
      <w:r>
        <w:rPr>
          <w:rFonts w:hint="eastAsia" w:ascii="宋体" w:hAnsi="宋体"/>
          <w:bCs/>
          <w:color w:val="auto"/>
          <w:kern w:val="2"/>
          <w:sz w:val="28"/>
          <w:szCs w:val="28"/>
        </w:rPr>
        <w:t>1</w:t>
      </w:r>
      <w:r>
        <w:rPr>
          <w:rFonts w:ascii="宋体" w:hAnsi="宋体"/>
          <w:bCs/>
          <w:color w:val="auto"/>
          <w:kern w:val="2"/>
          <w:sz w:val="28"/>
          <w:szCs w:val="28"/>
        </w:rPr>
        <w:t>.</w:t>
      </w:r>
      <w:r>
        <w:rPr>
          <w:rFonts w:hint="eastAsia" w:ascii="宋体" w:hAnsi="宋体"/>
          <w:bCs/>
          <w:color w:val="auto"/>
          <w:kern w:val="2"/>
          <w:sz w:val="28"/>
          <w:szCs w:val="28"/>
        </w:rPr>
        <w:t>初步评审</w:t>
      </w:r>
      <w:bookmarkEnd w:id="21"/>
      <w:bookmarkEnd w:id="22"/>
      <w:bookmarkEnd w:id="23"/>
      <w:bookmarkEnd w:id="24"/>
    </w:p>
    <w:p w14:paraId="1483B283">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初审的</w:t>
      </w:r>
      <w:r>
        <w:rPr>
          <w:rFonts w:hint="eastAsia" w:ascii="宋体" w:hAnsi="宋体"/>
          <w:color w:val="auto"/>
          <w:kern w:val="2"/>
          <w:sz w:val="28"/>
          <w:szCs w:val="28"/>
          <w:lang w:eastAsia="zh-CN"/>
        </w:rPr>
        <w:t>竞选文件</w:t>
      </w:r>
      <w:r>
        <w:rPr>
          <w:rFonts w:hint="eastAsia" w:ascii="宋体" w:hAnsi="宋体"/>
          <w:color w:val="auto"/>
          <w:kern w:val="2"/>
          <w:sz w:val="28"/>
          <w:szCs w:val="28"/>
        </w:rPr>
        <w:t>中有下列情况之一的，属于重大偏差，</w:t>
      </w:r>
      <w:r>
        <w:rPr>
          <w:rFonts w:hint="eastAsia" w:ascii="宋体" w:hAnsi="宋体"/>
          <w:color w:val="auto"/>
          <w:kern w:val="2"/>
          <w:sz w:val="28"/>
          <w:szCs w:val="28"/>
          <w:lang w:eastAsia="zh-CN"/>
        </w:rPr>
        <w:t>竞选文件</w:t>
      </w:r>
      <w:r>
        <w:rPr>
          <w:rFonts w:hint="eastAsia" w:ascii="宋体" w:hAnsi="宋体"/>
          <w:color w:val="auto"/>
          <w:kern w:val="2"/>
          <w:sz w:val="28"/>
          <w:szCs w:val="28"/>
        </w:rPr>
        <w:t>作废，不进入详细评审阶段：</w:t>
      </w:r>
    </w:p>
    <w:p w14:paraId="51AF2768">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（1）未按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文件要求的格式、份数送达标书，未按规定密封、标识；</w:t>
      </w:r>
    </w:p>
    <w:p w14:paraId="6E377BB0">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（2）资格证明文件不符合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w:t>
      </w:r>
    </w:p>
    <w:p w14:paraId="5E6F2A64">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（3）无法人代表亲笔签发并加盖公章的授权委托书，未提供有关证明原件；</w:t>
      </w:r>
    </w:p>
    <w:p w14:paraId="13839046">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（4）</w:t>
      </w:r>
      <w:r>
        <w:rPr>
          <w:rFonts w:hint="eastAsia" w:ascii="宋体" w:hAnsi="宋体"/>
          <w:color w:val="auto"/>
          <w:kern w:val="2"/>
          <w:sz w:val="28"/>
          <w:szCs w:val="28"/>
          <w:lang w:eastAsia="zh-CN"/>
        </w:rPr>
        <w:t>竞选文件</w:t>
      </w:r>
      <w:r>
        <w:rPr>
          <w:rFonts w:hint="eastAsia" w:ascii="宋体" w:hAnsi="宋体"/>
          <w:color w:val="auto"/>
          <w:kern w:val="2"/>
          <w:sz w:val="28"/>
          <w:szCs w:val="28"/>
        </w:rPr>
        <w:t>载明的项目完成期限超过</w:t>
      </w:r>
      <w:r>
        <w:rPr>
          <w:rFonts w:hint="eastAsia" w:ascii="宋体" w:hAnsi="宋体"/>
          <w:color w:val="auto"/>
          <w:kern w:val="2"/>
          <w:sz w:val="28"/>
          <w:szCs w:val="28"/>
          <w:lang w:eastAsia="zh-CN"/>
        </w:rPr>
        <w:t>选取</w:t>
      </w:r>
      <w:r>
        <w:rPr>
          <w:rFonts w:hint="eastAsia" w:ascii="宋体" w:hAnsi="宋体"/>
          <w:color w:val="auto"/>
          <w:kern w:val="2"/>
          <w:sz w:val="28"/>
          <w:szCs w:val="28"/>
        </w:rPr>
        <w:t>文件规定的期限；</w:t>
      </w:r>
    </w:p>
    <w:p w14:paraId="25A90F0B">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（5）明显不符合技术规格、技术标准的要求；</w:t>
      </w:r>
    </w:p>
    <w:p w14:paraId="0444AF57">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（6）</w:t>
      </w:r>
      <w:r>
        <w:rPr>
          <w:rFonts w:hint="eastAsia" w:ascii="宋体" w:hAnsi="宋体"/>
          <w:color w:val="auto"/>
          <w:kern w:val="2"/>
          <w:sz w:val="28"/>
          <w:szCs w:val="28"/>
          <w:lang w:eastAsia="zh-CN"/>
        </w:rPr>
        <w:t>竞选文件</w:t>
      </w:r>
      <w:r>
        <w:rPr>
          <w:rFonts w:hint="eastAsia" w:ascii="宋体" w:hAnsi="宋体"/>
          <w:color w:val="auto"/>
          <w:kern w:val="2"/>
          <w:sz w:val="28"/>
          <w:szCs w:val="28"/>
        </w:rPr>
        <w:t>附有</w:t>
      </w:r>
      <w:r>
        <w:rPr>
          <w:rFonts w:hint="eastAsia" w:ascii="宋体" w:hAnsi="宋体"/>
          <w:color w:val="auto"/>
          <w:kern w:val="2"/>
          <w:sz w:val="28"/>
          <w:szCs w:val="28"/>
          <w:lang w:eastAsia="zh-CN"/>
        </w:rPr>
        <w:t>选取</w:t>
      </w:r>
      <w:r>
        <w:rPr>
          <w:rFonts w:hint="eastAsia" w:ascii="宋体" w:hAnsi="宋体"/>
          <w:color w:val="auto"/>
          <w:kern w:val="2"/>
          <w:sz w:val="28"/>
          <w:szCs w:val="28"/>
        </w:rPr>
        <w:t>人不能接受的条件；</w:t>
      </w:r>
    </w:p>
    <w:p w14:paraId="6461C81C">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（7）违背公平竞争原则；</w:t>
      </w:r>
    </w:p>
    <w:p w14:paraId="1645DD67">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（8）不符合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文件中规定的其他实质性要求。</w:t>
      </w:r>
    </w:p>
    <w:p w14:paraId="65820BA6">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初步评审结束后，评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委员会确定合格的</w:t>
      </w:r>
      <w:r>
        <w:rPr>
          <w:rFonts w:hint="eastAsia" w:ascii="宋体" w:hAnsi="宋体"/>
          <w:color w:val="auto"/>
          <w:kern w:val="2"/>
          <w:sz w:val="28"/>
          <w:szCs w:val="28"/>
          <w:lang w:eastAsia="zh-CN"/>
        </w:rPr>
        <w:t>竞选文件</w:t>
      </w:r>
      <w:r>
        <w:rPr>
          <w:rFonts w:hint="eastAsia" w:ascii="宋体" w:hAnsi="宋体"/>
          <w:color w:val="auto"/>
          <w:kern w:val="2"/>
          <w:sz w:val="28"/>
          <w:szCs w:val="28"/>
        </w:rPr>
        <w:t>进入详细评议阶段。</w:t>
      </w:r>
      <w:bookmarkStart w:id="25" w:name="_Toc397528526"/>
      <w:bookmarkStart w:id="26" w:name="_Toc454550860"/>
    </w:p>
    <w:p w14:paraId="34636E31">
      <w:pPr>
        <w:widowControl w:val="0"/>
        <w:spacing w:line="540" w:lineRule="exact"/>
        <w:outlineLvl w:val="2"/>
        <w:rPr>
          <w:rFonts w:hint="eastAsia" w:ascii="宋体" w:hAnsi="宋体"/>
          <w:bCs/>
          <w:color w:val="auto"/>
          <w:kern w:val="2"/>
          <w:sz w:val="28"/>
          <w:szCs w:val="28"/>
        </w:rPr>
      </w:pPr>
      <w:bookmarkStart w:id="27" w:name="_Toc477969424"/>
      <w:bookmarkStart w:id="28" w:name="_Toc513473355"/>
      <w:r>
        <w:rPr>
          <w:rFonts w:hint="eastAsia" w:ascii="宋体" w:hAnsi="宋体"/>
          <w:bCs/>
          <w:color w:val="auto"/>
          <w:kern w:val="2"/>
          <w:sz w:val="28"/>
          <w:szCs w:val="28"/>
        </w:rPr>
        <w:t>2</w:t>
      </w:r>
      <w:r>
        <w:rPr>
          <w:rFonts w:ascii="宋体" w:hAnsi="宋体"/>
          <w:bCs/>
          <w:color w:val="auto"/>
          <w:kern w:val="2"/>
          <w:sz w:val="28"/>
          <w:szCs w:val="28"/>
        </w:rPr>
        <w:t>.</w:t>
      </w:r>
      <w:r>
        <w:rPr>
          <w:rFonts w:hint="eastAsia" w:ascii="宋体" w:hAnsi="宋体"/>
          <w:bCs/>
          <w:color w:val="auto"/>
          <w:kern w:val="2"/>
          <w:sz w:val="28"/>
          <w:szCs w:val="28"/>
        </w:rPr>
        <w:t>详细评议</w:t>
      </w:r>
      <w:bookmarkEnd w:id="25"/>
      <w:bookmarkEnd w:id="26"/>
      <w:bookmarkEnd w:id="27"/>
      <w:bookmarkEnd w:id="28"/>
    </w:p>
    <w:p w14:paraId="01228515">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经初步评审合格的</w:t>
      </w:r>
      <w:r>
        <w:rPr>
          <w:rFonts w:hint="eastAsia" w:ascii="宋体" w:hAnsi="宋体"/>
          <w:color w:val="auto"/>
          <w:kern w:val="2"/>
          <w:sz w:val="28"/>
          <w:szCs w:val="28"/>
          <w:lang w:eastAsia="zh-CN"/>
        </w:rPr>
        <w:t>竞选文件</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委员会应当根据评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标准和办法，对其作全面、系统的评议和比较。</w:t>
      </w:r>
    </w:p>
    <w:p w14:paraId="67B6E2E0">
      <w:pPr>
        <w:pStyle w:val="5"/>
        <w:ind w:left="0" w:leftChars="0" w:firstLine="0" w:firstLineChars="0"/>
        <w:rPr>
          <w:rFonts w:hint="eastAsia" w:ascii="宋体" w:hAnsi="宋体"/>
          <w:color w:val="auto"/>
          <w:kern w:val="2"/>
          <w:sz w:val="28"/>
          <w:szCs w:val="28"/>
        </w:rPr>
      </w:pPr>
    </w:p>
    <w:p w14:paraId="04FD81EA">
      <w:pPr>
        <w:pStyle w:val="5"/>
        <w:rPr>
          <w:rFonts w:hint="eastAsia" w:ascii="宋体" w:hAnsi="宋体"/>
          <w:color w:val="auto"/>
          <w:kern w:val="2"/>
          <w:sz w:val="28"/>
          <w:szCs w:val="28"/>
        </w:rPr>
      </w:pPr>
    </w:p>
    <w:tbl>
      <w:tblPr>
        <w:tblStyle w:val="14"/>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1"/>
        <w:gridCol w:w="1952"/>
        <w:gridCol w:w="4967"/>
      </w:tblGrid>
      <w:tr w14:paraId="32E6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081" w:type="dxa"/>
            <w:tcBorders>
              <w:top w:val="single" w:color="000000" w:sz="4" w:space="0"/>
              <w:left w:val="single" w:color="000000" w:sz="4" w:space="0"/>
              <w:bottom w:val="single" w:color="000000" w:sz="4" w:space="0"/>
              <w:right w:val="single" w:color="auto" w:sz="4" w:space="0"/>
            </w:tcBorders>
            <w:noWrap w:val="0"/>
            <w:vAlign w:val="center"/>
          </w:tcPr>
          <w:p w14:paraId="29CEF79C">
            <w:pPr>
              <w:widowControl w:val="0"/>
              <w:snapToGrid w:val="0"/>
              <w:jc w:val="center"/>
              <w:rPr>
                <w:rFonts w:ascii="宋体" w:hAnsi="宋体"/>
                <w:color w:val="auto"/>
                <w:sz w:val="28"/>
                <w:szCs w:val="28"/>
              </w:rPr>
            </w:pPr>
            <w:r>
              <w:rPr>
                <w:rFonts w:hint="eastAsia" w:ascii="宋体" w:hAnsi="宋体"/>
                <w:b/>
                <w:color w:val="auto"/>
                <w:kern w:val="2"/>
                <w:sz w:val="28"/>
                <w:szCs w:val="28"/>
              </w:rPr>
              <w:t>条款号</w:t>
            </w:r>
          </w:p>
        </w:tc>
        <w:tc>
          <w:tcPr>
            <w:tcW w:w="1952" w:type="dxa"/>
            <w:tcBorders>
              <w:top w:val="single" w:color="000000" w:sz="4" w:space="0"/>
              <w:left w:val="single" w:color="auto" w:sz="4" w:space="0"/>
              <w:bottom w:val="single" w:color="auto" w:sz="4" w:space="0"/>
              <w:right w:val="single" w:color="auto" w:sz="4" w:space="0"/>
            </w:tcBorders>
            <w:noWrap w:val="0"/>
            <w:vAlign w:val="center"/>
          </w:tcPr>
          <w:p w14:paraId="33963424">
            <w:pPr>
              <w:widowControl w:val="0"/>
              <w:spacing w:line="440" w:lineRule="exact"/>
              <w:jc w:val="center"/>
              <w:rPr>
                <w:rFonts w:ascii="宋体" w:hAnsi="宋体"/>
                <w:b/>
                <w:color w:val="auto"/>
                <w:kern w:val="2"/>
                <w:sz w:val="28"/>
                <w:szCs w:val="28"/>
              </w:rPr>
            </w:pPr>
            <w:r>
              <w:rPr>
                <w:rFonts w:hint="eastAsia" w:ascii="宋体" w:hAnsi="宋体"/>
                <w:b/>
                <w:color w:val="auto"/>
                <w:kern w:val="2"/>
                <w:sz w:val="28"/>
                <w:szCs w:val="28"/>
              </w:rPr>
              <w:t>评分因素</w:t>
            </w:r>
          </w:p>
        </w:tc>
        <w:tc>
          <w:tcPr>
            <w:tcW w:w="4967" w:type="dxa"/>
            <w:tcBorders>
              <w:top w:val="single" w:color="000000" w:sz="4" w:space="0"/>
              <w:left w:val="single" w:color="auto" w:sz="4" w:space="0"/>
              <w:bottom w:val="single" w:color="auto" w:sz="4" w:space="0"/>
              <w:right w:val="single" w:color="000000" w:sz="4" w:space="0"/>
            </w:tcBorders>
            <w:noWrap w:val="0"/>
            <w:vAlign w:val="center"/>
          </w:tcPr>
          <w:p w14:paraId="6A9D59DB">
            <w:pPr>
              <w:widowControl w:val="0"/>
              <w:spacing w:line="440" w:lineRule="exact"/>
              <w:jc w:val="center"/>
              <w:rPr>
                <w:rFonts w:ascii="宋体" w:hAnsi="宋体"/>
                <w:b/>
                <w:color w:val="auto"/>
                <w:kern w:val="2"/>
                <w:sz w:val="28"/>
                <w:szCs w:val="28"/>
              </w:rPr>
            </w:pPr>
            <w:r>
              <w:rPr>
                <w:rFonts w:hint="eastAsia" w:ascii="宋体" w:hAnsi="宋体"/>
                <w:b/>
                <w:color w:val="auto"/>
                <w:kern w:val="2"/>
                <w:sz w:val="28"/>
                <w:szCs w:val="28"/>
              </w:rPr>
              <w:t>评分标准及方法</w:t>
            </w:r>
          </w:p>
        </w:tc>
      </w:tr>
      <w:tr w14:paraId="4F88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6"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29B1FF3">
            <w:pPr>
              <w:widowControl w:val="0"/>
              <w:ind w:firstLine="840" w:firstLineChars="300"/>
              <w:jc w:val="both"/>
              <w:rPr>
                <w:rFonts w:ascii="宋体" w:hAnsi="宋体" w:cs="宋体"/>
                <w:color w:val="auto"/>
                <w:kern w:val="2"/>
                <w:sz w:val="28"/>
                <w:szCs w:val="28"/>
              </w:rPr>
            </w:pPr>
            <w:r>
              <w:rPr>
                <w:rFonts w:hint="eastAsia" w:ascii="宋体" w:hAnsi="宋体" w:cs="宋体"/>
                <w:color w:val="auto"/>
                <w:kern w:val="2"/>
                <w:sz w:val="28"/>
                <w:szCs w:val="28"/>
              </w:rPr>
              <w:t>1.1</w:t>
            </w:r>
          </w:p>
        </w:tc>
        <w:tc>
          <w:tcPr>
            <w:tcW w:w="1952" w:type="dxa"/>
            <w:tcBorders>
              <w:top w:val="single" w:color="000000" w:sz="4" w:space="0"/>
              <w:left w:val="single" w:color="000000" w:sz="4" w:space="0"/>
              <w:right w:val="single" w:color="auto" w:sz="4" w:space="0"/>
            </w:tcBorders>
            <w:noWrap w:val="0"/>
            <w:vAlign w:val="center"/>
          </w:tcPr>
          <w:p w14:paraId="0C4A059F">
            <w:pPr>
              <w:widowControl w:val="0"/>
              <w:ind w:firstLine="280" w:firstLineChars="100"/>
              <w:jc w:val="both"/>
              <w:rPr>
                <w:rFonts w:hint="default" w:ascii="宋体" w:hAnsi="宋体" w:eastAsia="宋体" w:cs="宋体"/>
                <w:color w:val="auto"/>
                <w:kern w:val="2"/>
                <w:sz w:val="28"/>
                <w:szCs w:val="28"/>
                <w:lang w:val="en-US" w:eastAsia="zh-CN"/>
              </w:rPr>
            </w:pPr>
            <w:r>
              <w:rPr>
                <w:rFonts w:hint="eastAsia" w:ascii="宋体" w:hAnsi="宋体" w:cs="宋体"/>
                <w:color w:val="auto"/>
                <w:kern w:val="2"/>
                <w:sz w:val="28"/>
                <w:szCs w:val="28"/>
                <w:lang w:val="en-US" w:eastAsia="zh-CN"/>
              </w:rPr>
              <w:t>竞选价</w:t>
            </w:r>
          </w:p>
        </w:tc>
        <w:tc>
          <w:tcPr>
            <w:tcW w:w="4967" w:type="dxa"/>
            <w:tcBorders>
              <w:top w:val="single" w:color="000000" w:sz="4" w:space="0"/>
              <w:left w:val="single" w:color="auto" w:sz="4" w:space="0"/>
              <w:right w:val="single" w:color="000000" w:sz="4" w:space="0"/>
            </w:tcBorders>
            <w:noWrap w:val="0"/>
            <w:vAlign w:val="center"/>
          </w:tcPr>
          <w:p w14:paraId="06A0C37B">
            <w:pPr>
              <w:widowControl w:val="0"/>
              <w:jc w:val="both"/>
              <w:rPr>
                <w:rFonts w:ascii="宋体" w:hAnsi="宋体" w:cs="宋体"/>
                <w:color w:val="auto"/>
                <w:kern w:val="2"/>
                <w:sz w:val="28"/>
                <w:szCs w:val="28"/>
              </w:rPr>
            </w:pPr>
            <w:r>
              <w:rPr>
                <w:rFonts w:hint="eastAsia" w:ascii="宋体" w:hAnsi="宋体" w:cs="宋体"/>
                <w:color w:val="auto"/>
                <w:kern w:val="2"/>
                <w:sz w:val="28"/>
                <w:szCs w:val="28"/>
              </w:rPr>
              <w:t>所有</w:t>
            </w:r>
            <w:r>
              <w:rPr>
                <w:rFonts w:hint="eastAsia" w:ascii="宋体" w:hAnsi="宋体" w:cs="宋体"/>
                <w:color w:val="auto"/>
                <w:kern w:val="2"/>
                <w:sz w:val="28"/>
                <w:szCs w:val="28"/>
                <w:lang w:eastAsia="zh-CN"/>
              </w:rPr>
              <w:t>竞选人</w:t>
            </w:r>
            <w:r>
              <w:rPr>
                <w:rFonts w:hint="eastAsia" w:ascii="宋体" w:hAnsi="宋体" w:cs="宋体"/>
                <w:color w:val="auto"/>
                <w:kern w:val="2"/>
                <w:sz w:val="28"/>
                <w:szCs w:val="28"/>
              </w:rPr>
              <w:t>结合市场行情自主报价。</w:t>
            </w:r>
          </w:p>
          <w:p w14:paraId="735DFB23">
            <w:pPr>
              <w:widowControl w:val="0"/>
              <w:jc w:val="both"/>
              <w:rPr>
                <w:rFonts w:hint="eastAsia" w:ascii="宋体" w:hAnsi="宋体" w:cs="宋体"/>
                <w:color w:val="auto"/>
                <w:kern w:val="2"/>
                <w:sz w:val="28"/>
                <w:szCs w:val="28"/>
              </w:rPr>
            </w:pPr>
            <w:r>
              <w:rPr>
                <w:rFonts w:hint="eastAsia" w:ascii="宋体" w:hAnsi="宋体" w:cs="宋体"/>
                <w:color w:val="auto"/>
                <w:kern w:val="2"/>
                <w:sz w:val="28"/>
                <w:szCs w:val="28"/>
              </w:rPr>
              <w:t>经价格评审，</w:t>
            </w:r>
            <w:r>
              <w:rPr>
                <w:rFonts w:hint="eastAsia" w:ascii="宋体" w:hAnsi="宋体" w:cs="宋体"/>
                <w:color w:val="auto"/>
                <w:kern w:val="2"/>
                <w:sz w:val="28"/>
                <w:szCs w:val="28"/>
                <w:lang w:val="en-US" w:eastAsia="zh-CN"/>
              </w:rPr>
              <w:t>取</w:t>
            </w:r>
            <w:r>
              <w:rPr>
                <w:rFonts w:hint="eastAsia" w:ascii="宋体" w:hAnsi="宋体" w:cs="宋体"/>
                <w:color w:val="auto"/>
                <w:kern w:val="2"/>
                <w:sz w:val="28"/>
                <w:szCs w:val="28"/>
              </w:rPr>
              <w:t>满足</w:t>
            </w:r>
            <w:r>
              <w:rPr>
                <w:rFonts w:hint="eastAsia" w:ascii="宋体" w:hAnsi="宋体" w:cs="宋体"/>
                <w:color w:val="auto"/>
                <w:kern w:val="2"/>
                <w:sz w:val="28"/>
                <w:szCs w:val="28"/>
                <w:lang w:eastAsia="zh-CN"/>
              </w:rPr>
              <w:t>选取</w:t>
            </w:r>
            <w:r>
              <w:rPr>
                <w:rFonts w:hint="eastAsia" w:ascii="宋体" w:hAnsi="宋体" w:cs="宋体"/>
                <w:color w:val="auto"/>
                <w:kern w:val="2"/>
                <w:sz w:val="28"/>
                <w:szCs w:val="28"/>
              </w:rPr>
              <w:t>文件的所有</w:t>
            </w:r>
            <w:r>
              <w:rPr>
                <w:rFonts w:hint="eastAsia" w:ascii="宋体" w:hAnsi="宋体" w:cs="宋体"/>
                <w:color w:val="auto"/>
                <w:kern w:val="2"/>
                <w:sz w:val="28"/>
                <w:szCs w:val="28"/>
                <w:lang w:eastAsia="zh-CN"/>
              </w:rPr>
              <w:t>竞选人</w:t>
            </w:r>
            <w:r>
              <w:rPr>
                <w:rFonts w:hint="eastAsia" w:ascii="宋体" w:hAnsi="宋体" w:cs="宋体"/>
                <w:color w:val="auto"/>
                <w:kern w:val="2"/>
                <w:sz w:val="28"/>
                <w:szCs w:val="28"/>
              </w:rPr>
              <w:t>总</w:t>
            </w:r>
            <w:r>
              <w:rPr>
                <w:rFonts w:hint="eastAsia" w:ascii="宋体" w:hAnsi="宋体" w:cs="宋体"/>
                <w:color w:val="auto"/>
                <w:kern w:val="2"/>
                <w:sz w:val="28"/>
                <w:szCs w:val="28"/>
                <w:lang w:eastAsia="zh-CN"/>
              </w:rPr>
              <w:t>竞选</w:t>
            </w:r>
            <w:r>
              <w:rPr>
                <w:rFonts w:hint="eastAsia" w:ascii="宋体" w:hAnsi="宋体" w:cs="宋体"/>
                <w:color w:val="auto"/>
                <w:kern w:val="2"/>
                <w:sz w:val="28"/>
                <w:szCs w:val="28"/>
                <w:lang w:val="en-US" w:eastAsia="zh-CN"/>
              </w:rPr>
              <w:t>费率</w:t>
            </w:r>
            <w:r>
              <w:rPr>
                <w:rFonts w:hint="eastAsia" w:ascii="宋体" w:hAnsi="宋体" w:cs="宋体"/>
                <w:color w:val="auto"/>
                <w:kern w:val="2"/>
                <w:sz w:val="28"/>
                <w:szCs w:val="28"/>
              </w:rPr>
              <w:t>的算术平均值，记为“D”。</w:t>
            </w:r>
          </w:p>
          <w:p w14:paraId="1A8FFC53">
            <w:pPr>
              <w:widowControl w:val="0"/>
              <w:jc w:val="both"/>
              <w:rPr>
                <w:rFonts w:hint="default" w:eastAsia="宋体"/>
                <w:color w:val="auto"/>
                <w:lang w:val="en-US" w:eastAsia="zh-CN"/>
              </w:rPr>
            </w:pP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现场随机抽取下浮系数K。K</w:t>
            </w:r>
            <w:r>
              <w:rPr>
                <w:rFonts w:hint="eastAsia" w:ascii="宋体" w:hAnsi="宋体" w:eastAsia="宋体" w:cs="宋体"/>
                <w:color w:val="auto"/>
                <w:kern w:val="2"/>
                <w:sz w:val="28"/>
                <w:szCs w:val="28"/>
              </w:rPr>
              <w:t>取值范围：</w:t>
            </w: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rPr>
              <w:t>%；</w:t>
            </w:r>
          </w:p>
          <w:p w14:paraId="330C0EEC">
            <w:pPr>
              <w:widowControl w:val="0"/>
              <w:jc w:val="both"/>
              <w:rPr>
                <w:rFonts w:hint="eastAsia" w:ascii="宋体" w:hAnsi="宋体" w:cs="宋体"/>
                <w:color w:val="auto"/>
                <w:kern w:val="2"/>
                <w:sz w:val="28"/>
                <w:szCs w:val="28"/>
                <w:lang w:val="en-US" w:eastAsia="zh-CN"/>
              </w:rPr>
            </w:pPr>
            <w:r>
              <w:rPr>
                <w:rFonts w:hint="eastAsia" w:ascii="宋体" w:hAnsi="宋体" w:cs="宋体"/>
                <w:color w:val="auto"/>
                <w:kern w:val="2"/>
                <w:sz w:val="28"/>
                <w:szCs w:val="28"/>
              </w:rPr>
              <w:t>评审基准</w:t>
            </w:r>
            <w:r>
              <w:rPr>
                <w:rFonts w:hint="eastAsia" w:ascii="宋体" w:hAnsi="宋体" w:cs="宋体"/>
                <w:color w:val="auto"/>
                <w:kern w:val="2"/>
                <w:sz w:val="28"/>
                <w:szCs w:val="28"/>
                <w:lang w:val="en-US" w:eastAsia="zh-CN"/>
              </w:rPr>
              <w:t>费率为J，J=D*（1-K）。</w:t>
            </w:r>
          </w:p>
          <w:p w14:paraId="75A04A1F">
            <w:pPr>
              <w:widowControl w:val="0"/>
              <w:jc w:val="both"/>
              <w:rPr>
                <w:rFonts w:hint="eastAsia" w:ascii="宋体" w:hAnsi="宋体" w:eastAsia="宋体" w:cs="宋体"/>
                <w:color w:val="auto"/>
                <w:kern w:val="2"/>
                <w:sz w:val="28"/>
                <w:szCs w:val="28"/>
                <w:lang w:val="en-US" w:eastAsia="zh-CN"/>
              </w:rPr>
            </w:pP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人的投标费率与</w:t>
            </w:r>
            <w:r>
              <w:rPr>
                <w:rFonts w:hint="eastAsia" w:ascii="宋体" w:hAnsi="宋体" w:cs="宋体"/>
                <w:color w:val="auto"/>
                <w:kern w:val="2"/>
                <w:sz w:val="28"/>
                <w:szCs w:val="28"/>
                <w:lang w:val="en-US" w:eastAsia="zh-CN"/>
              </w:rPr>
              <w:t>评审</w:t>
            </w:r>
            <w:r>
              <w:rPr>
                <w:rFonts w:hint="eastAsia" w:ascii="宋体" w:hAnsi="宋体" w:eastAsia="宋体" w:cs="宋体"/>
                <w:color w:val="auto"/>
                <w:kern w:val="2"/>
                <w:sz w:val="28"/>
                <w:szCs w:val="28"/>
                <w:lang w:val="en-US" w:eastAsia="zh-CN"/>
              </w:rPr>
              <w:t>基准费率之差的绝对值最低的为第一中标候选人；绝对值相同且为最低值的，选投标费率低的为第一中标候选人；</w:t>
            </w:r>
            <w:bookmarkStart w:id="29" w:name="_Hlk508815573"/>
            <w:r>
              <w:rPr>
                <w:rFonts w:hint="eastAsia" w:ascii="宋体" w:hAnsi="宋体" w:eastAsia="宋体" w:cs="宋体"/>
                <w:color w:val="auto"/>
                <w:kern w:val="2"/>
                <w:sz w:val="28"/>
                <w:szCs w:val="28"/>
                <w:lang w:val="en-US" w:eastAsia="zh-CN"/>
              </w:rPr>
              <w:t>出现2个或2个以上</w:t>
            </w: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人并列第一名时，</w:t>
            </w:r>
            <w:bookmarkEnd w:id="29"/>
            <w:r>
              <w:rPr>
                <w:rFonts w:hint="eastAsia" w:ascii="宋体" w:hAnsi="宋体" w:cs="宋体"/>
                <w:color w:val="auto"/>
                <w:kern w:val="2"/>
                <w:sz w:val="28"/>
                <w:szCs w:val="28"/>
                <w:lang w:val="en-US" w:eastAsia="zh-CN"/>
              </w:rPr>
              <w:t>由评审委员会现场抽签确定</w:t>
            </w:r>
            <w:r>
              <w:rPr>
                <w:rFonts w:hint="eastAsia" w:ascii="宋体" w:hAnsi="宋体" w:eastAsia="宋体" w:cs="宋体"/>
                <w:color w:val="auto"/>
                <w:kern w:val="2"/>
                <w:sz w:val="28"/>
                <w:szCs w:val="28"/>
                <w:lang w:val="en-US" w:eastAsia="zh-CN"/>
              </w:rPr>
              <w:t>。</w:t>
            </w:r>
          </w:p>
          <w:p w14:paraId="3368EAE7">
            <w:pPr>
              <w:pStyle w:val="13"/>
              <w:rPr>
                <w:rFonts w:hint="eastAsia"/>
                <w:color w:val="auto"/>
                <w:lang w:val="en-US" w:eastAsia="zh-CN"/>
              </w:rPr>
            </w:pPr>
          </w:p>
          <w:p w14:paraId="761E585B">
            <w:pPr>
              <w:widowControl w:val="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备注：计算结果四舍五入保留三位小数。</w:t>
            </w:r>
          </w:p>
          <w:p w14:paraId="2FA5660F">
            <w:pPr>
              <w:widowControl w:val="0"/>
              <w:jc w:val="both"/>
              <w:rPr>
                <w:rFonts w:ascii="宋体" w:hAnsi="宋体" w:cs="宋体"/>
                <w:color w:val="auto"/>
                <w:kern w:val="2"/>
                <w:sz w:val="28"/>
                <w:szCs w:val="28"/>
              </w:rPr>
            </w:pPr>
          </w:p>
        </w:tc>
      </w:tr>
    </w:tbl>
    <w:p w14:paraId="289FA172">
      <w:pPr>
        <w:numPr>
          <w:ilvl w:val="0"/>
          <w:numId w:val="0"/>
        </w:numPr>
        <w:ind w:left="630" w:leftChars="0"/>
        <w:jc w:val="left"/>
        <w:rPr>
          <w:rFonts w:hint="eastAsia" w:ascii="Times New Roman" w:hAnsi="黑体" w:eastAsia="黑体" w:cs="Times New Roman"/>
          <w:color w:val="auto"/>
          <w:sz w:val="32"/>
          <w:szCs w:val="32"/>
          <w:lang w:val="en-US" w:eastAsia="zh-CN"/>
        </w:rPr>
      </w:pPr>
    </w:p>
    <w:p w14:paraId="48816A5B">
      <w:pPr>
        <w:numPr>
          <w:ilvl w:val="0"/>
          <w:numId w:val="0"/>
        </w:numPr>
        <w:jc w:val="left"/>
        <w:rPr>
          <w:rFonts w:hint="eastAsia" w:ascii="Times New Roman" w:hAnsi="黑体" w:eastAsia="黑体" w:cs="Times New Roman"/>
          <w:color w:val="auto"/>
          <w:sz w:val="32"/>
          <w:szCs w:val="32"/>
          <w:lang w:val="en-US" w:eastAsia="zh-CN"/>
        </w:rPr>
      </w:pPr>
    </w:p>
    <w:p w14:paraId="17ADF622">
      <w:pPr>
        <w:numPr>
          <w:ilvl w:val="0"/>
          <w:numId w:val="0"/>
        </w:numPr>
        <w:jc w:val="left"/>
        <w:rPr>
          <w:rFonts w:hint="eastAsia" w:ascii="Times New Roman" w:hAnsi="黑体" w:eastAsia="黑体" w:cs="Times New Roman"/>
          <w:color w:val="auto"/>
          <w:sz w:val="32"/>
          <w:szCs w:val="32"/>
          <w:lang w:val="en-US" w:eastAsia="zh-CN"/>
        </w:rPr>
      </w:pPr>
    </w:p>
    <w:p w14:paraId="0C25583D">
      <w:pPr>
        <w:numPr>
          <w:ilvl w:val="0"/>
          <w:numId w:val="0"/>
        </w:numPr>
        <w:jc w:val="left"/>
        <w:rPr>
          <w:rFonts w:hint="eastAsia" w:ascii="Times New Roman" w:hAnsi="黑体" w:eastAsia="黑体" w:cs="Times New Roman"/>
          <w:color w:val="auto"/>
          <w:sz w:val="32"/>
          <w:szCs w:val="32"/>
          <w:lang w:val="en-US" w:eastAsia="zh-CN"/>
        </w:rPr>
      </w:pPr>
    </w:p>
    <w:p w14:paraId="24F07A0F">
      <w:pPr>
        <w:numPr>
          <w:ilvl w:val="0"/>
          <w:numId w:val="0"/>
        </w:numPr>
        <w:jc w:val="left"/>
        <w:rPr>
          <w:rFonts w:hint="eastAsia" w:ascii="Times New Roman" w:hAnsi="黑体" w:eastAsia="黑体" w:cs="Times New Roman"/>
          <w:color w:val="auto"/>
          <w:sz w:val="32"/>
          <w:szCs w:val="32"/>
          <w:lang w:val="en-US" w:eastAsia="zh-CN"/>
        </w:rPr>
      </w:pPr>
    </w:p>
    <w:p w14:paraId="2210CB11">
      <w:pPr>
        <w:numPr>
          <w:ilvl w:val="0"/>
          <w:numId w:val="0"/>
        </w:numPr>
        <w:jc w:val="left"/>
        <w:rPr>
          <w:rFonts w:hint="eastAsia" w:ascii="Times New Roman" w:hAnsi="黑体" w:eastAsia="黑体" w:cs="Times New Roman"/>
          <w:color w:val="auto"/>
          <w:sz w:val="32"/>
          <w:szCs w:val="32"/>
          <w:lang w:val="en-US" w:eastAsia="zh-CN"/>
        </w:rPr>
      </w:pPr>
    </w:p>
    <w:p w14:paraId="0F185ECC">
      <w:pPr>
        <w:numPr>
          <w:ilvl w:val="0"/>
          <w:numId w:val="0"/>
        </w:numPr>
        <w:jc w:val="left"/>
        <w:rPr>
          <w:rFonts w:hint="eastAsia" w:ascii="Times New Roman" w:hAnsi="黑体" w:eastAsia="黑体" w:cs="Times New Roman"/>
          <w:color w:val="auto"/>
          <w:sz w:val="32"/>
          <w:szCs w:val="32"/>
          <w:lang w:val="en-US" w:eastAsia="zh-CN"/>
        </w:rPr>
      </w:pPr>
    </w:p>
    <w:p w14:paraId="67786160">
      <w:pPr>
        <w:numPr>
          <w:ilvl w:val="0"/>
          <w:numId w:val="0"/>
        </w:numPr>
        <w:jc w:val="left"/>
        <w:rPr>
          <w:rFonts w:hint="eastAsia" w:ascii="Times New Roman" w:hAnsi="黑体" w:eastAsia="黑体" w:cs="Times New Roman"/>
          <w:color w:val="auto"/>
          <w:sz w:val="32"/>
          <w:szCs w:val="32"/>
          <w:lang w:val="en-US" w:eastAsia="zh-CN"/>
        </w:rPr>
      </w:pPr>
    </w:p>
    <w:p w14:paraId="4F397B2E">
      <w:pPr>
        <w:numPr>
          <w:ilvl w:val="0"/>
          <w:numId w:val="0"/>
        </w:numPr>
        <w:jc w:val="left"/>
        <w:rPr>
          <w:rFonts w:hint="eastAsia" w:ascii="Times New Roman" w:hAnsi="黑体" w:eastAsia="黑体" w:cs="Times New Roman"/>
          <w:color w:val="auto"/>
          <w:sz w:val="32"/>
          <w:szCs w:val="32"/>
          <w:lang w:val="en-US" w:eastAsia="zh-CN"/>
        </w:rPr>
      </w:pPr>
    </w:p>
    <w:p w14:paraId="0E5DBD3B">
      <w:pPr>
        <w:numPr>
          <w:ilvl w:val="0"/>
          <w:numId w:val="0"/>
        </w:numPr>
        <w:jc w:val="left"/>
        <w:rPr>
          <w:rFonts w:hint="eastAsia" w:ascii="Times New Roman" w:hAnsi="黑体" w:eastAsia="黑体" w:cs="Times New Roman"/>
          <w:color w:val="auto"/>
          <w:sz w:val="32"/>
          <w:szCs w:val="32"/>
          <w:lang w:val="en-US" w:eastAsia="zh-CN"/>
        </w:rPr>
      </w:pPr>
      <w:r>
        <w:rPr>
          <w:rFonts w:hint="eastAsia" w:ascii="Times New Roman" w:hAnsi="黑体" w:eastAsia="黑体" w:cs="Times New Roman"/>
          <w:color w:val="auto"/>
          <w:sz w:val="32"/>
          <w:szCs w:val="32"/>
          <w:lang w:val="en-US" w:eastAsia="zh-CN"/>
        </w:rPr>
        <w:t xml:space="preserve">第四章  </w:t>
      </w:r>
      <w:r>
        <w:rPr>
          <w:rFonts w:hint="eastAsia" w:hAnsi="黑体" w:eastAsia="黑体" w:cs="Times New Roman"/>
          <w:color w:val="auto"/>
          <w:sz w:val="32"/>
          <w:szCs w:val="32"/>
          <w:lang w:val="en-US" w:eastAsia="zh-CN"/>
        </w:rPr>
        <w:t>竞选文件</w:t>
      </w:r>
      <w:r>
        <w:rPr>
          <w:rFonts w:hint="eastAsia" w:ascii="Times New Roman" w:hAnsi="黑体" w:eastAsia="黑体" w:cs="Times New Roman"/>
          <w:color w:val="auto"/>
          <w:sz w:val="32"/>
          <w:szCs w:val="32"/>
          <w:lang w:val="en-US" w:eastAsia="zh-CN"/>
        </w:rPr>
        <w:t>格式</w:t>
      </w:r>
    </w:p>
    <w:p w14:paraId="6179B00B">
      <w:pPr>
        <w:numPr>
          <w:ilvl w:val="0"/>
          <w:numId w:val="0"/>
        </w:numPr>
        <w:jc w:val="left"/>
        <w:rPr>
          <w:rFonts w:hint="eastAsia" w:ascii="Times New Roman" w:hAnsi="黑体" w:eastAsia="黑体" w:cs="Times New Roman"/>
          <w:color w:val="auto"/>
          <w:sz w:val="32"/>
          <w:szCs w:val="32"/>
          <w:lang w:val="en-US" w:eastAsia="zh-CN"/>
        </w:rPr>
      </w:pPr>
    </w:p>
    <w:p w14:paraId="5A7A3063">
      <w:pPr>
        <w:numPr>
          <w:ilvl w:val="0"/>
          <w:numId w:val="0"/>
        </w:numPr>
        <w:jc w:val="left"/>
        <w:rPr>
          <w:rFonts w:hint="eastAsia" w:ascii="Times New Roman" w:hAnsi="黑体" w:eastAsia="黑体" w:cs="Times New Roman"/>
          <w:color w:val="auto"/>
          <w:sz w:val="32"/>
          <w:szCs w:val="32"/>
          <w:lang w:val="en-US" w:eastAsia="zh-CN"/>
        </w:rPr>
      </w:pPr>
    </w:p>
    <w:p w14:paraId="79A0F51E">
      <w:pPr>
        <w:numPr>
          <w:ilvl w:val="0"/>
          <w:numId w:val="0"/>
        </w:numPr>
        <w:jc w:val="left"/>
        <w:rPr>
          <w:rFonts w:hint="eastAsia" w:ascii="Times New Roman" w:hAnsi="黑体" w:eastAsia="黑体" w:cs="Times New Roman"/>
          <w:color w:val="auto"/>
          <w:sz w:val="32"/>
          <w:szCs w:val="32"/>
          <w:lang w:val="en-US" w:eastAsia="zh-CN"/>
        </w:rPr>
      </w:pPr>
    </w:p>
    <w:p w14:paraId="40B1A1D3">
      <w:pPr>
        <w:numPr>
          <w:ilvl w:val="0"/>
          <w:numId w:val="0"/>
        </w:numPr>
        <w:jc w:val="left"/>
        <w:rPr>
          <w:rFonts w:hint="eastAsia" w:ascii="Times New Roman" w:hAnsi="黑体" w:eastAsia="黑体" w:cs="Times New Roman"/>
          <w:color w:val="auto"/>
          <w:sz w:val="32"/>
          <w:szCs w:val="32"/>
          <w:lang w:val="en-US" w:eastAsia="zh-CN"/>
        </w:rPr>
      </w:pPr>
    </w:p>
    <w:p w14:paraId="206ED4F8">
      <w:pPr>
        <w:jc w:val="center"/>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 xml:space="preserve">     </w:t>
      </w:r>
      <w:r>
        <w:rPr>
          <w:rFonts w:ascii="Times New Roman" w:hAnsi="Times New Roman" w:eastAsia="黑体"/>
          <w:color w:val="auto"/>
          <w:sz w:val="32"/>
          <w:szCs w:val="32"/>
          <w:u w:val="single"/>
        </w:rPr>
        <w:t xml:space="preserve">    </w:t>
      </w:r>
      <w:r>
        <w:rPr>
          <w:rFonts w:ascii="Times New Roman" w:hAnsi="黑体" w:eastAsia="黑体"/>
          <w:color w:val="auto"/>
          <w:sz w:val="32"/>
          <w:szCs w:val="32"/>
        </w:rPr>
        <w:t>项目</w:t>
      </w:r>
      <w:r>
        <w:rPr>
          <w:rFonts w:hint="eastAsia" w:ascii="Times New Roman" w:hAnsi="黑体" w:eastAsia="黑体"/>
          <w:color w:val="auto"/>
          <w:sz w:val="32"/>
          <w:szCs w:val="32"/>
          <w:lang w:val="en-US" w:eastAsia="zh-CN"/>
        </w:rPr>
        <w:t>名称</w:t>
      </w:r>
    </w:p>
    <w:p w14:paraId="536B5B20">
      <w:pPr>
        <w:jc w:val="center"/>
        <w:rPr>
          <w:rFonts w:ascii="Times New Roman" w:hAnsi="Times New Roman" w:eastAsia="黑体"/>
          <w:color w:val="auto"/>
          <w:sz w:val="32"/>
          <w:szCs w:val="32"/>
        </w:rPr>
      </w:pPr>
    </w:p>
    <w:p w14:paraId="5A6D35ED">
      <w:pPr>
        <w:jc w:val="center"/>
        <w:rPr>
          <w:rFonts w:hint="eastAsia"/>
          <w:color w:val="auto"/>
          <w:sz w:val="32"/>
          <w:szCs w:val="32"/>
        </w:rPr>
      </w:pPr>
    </w:p>
    <w:p w14:paraId="65AF791F">
      <w:pPr>
        <w:jc w:val="center"/>
        <w:rPr>
          <w:rFonts w:hint="eastAsia"/>
          <w:color w:val="auto"/>
          <w:sz w:val="32"/>
          <w:szCs w:val="32"/>
        </w:rPr>
      </w:pPr>
    </w:p>
    <w:p w14:paraId="2BC8D32D">
      <w:pPr>
        <w:jc w:val="center"/>
        <w:rPr>
          <w:rFonts w:hint="eastAsia"/>
          <w:color w:val="auto"/>
          <w:sz w:val="32"/>
          <w:szCs w:val="32"/>
        </w:rPr>
      </w:pPr>
    </w:p>
    <w:p w14:paraId="4CBD0F06">
      <w:pPr>
        <w:jc w:val="center"/>
        <w:rPr>
          <w:rFonts w:hint="eastAsia" w:ascii="黑体" w:hAnsi="黑体" w:eastAsia="黑体"/>
          <w:color w:val="auto"/>
          <w:sz w:val="44"/>
          <w:szCs w:val="44"/>
          <w:lang w:eastAsia="zh-CN"/>
        </w:rPr>
      </w:pPr>
      <w:r>
        <w:rPr>
          <w:rFonts w:hint="eastAsia" w:ascii="黑体" w:hAnsi="黑体" w:eastAsia="黑体"/>
          <w:color w:val="auto"/>
          <w:sz w:val="44"/>
          <w:szCs w:val="44"/>
          <w:lang w:eastAsia="zh-CN"/>
        </w:rPr>
        <w:t>竞选文件</w:t>
      </w:r>
    </w:p>
    <w:p w14:paraId="6CC77AB1">
      <w:pPr>
        <w:rPr>
          <w:rFonts w:hint="eastAsia"/>
          <w:color w:val="auto"/>
          <w:sz w:val="32"/>
          <w:szCs w:val="32"/>
        </w:rPr>
      </w:pPr>
    </w:p>
    <w:p w14:paraId="38D32721">
      <w:pPr>
        <w:rPr>
          <w:rFonts w:hint="eastAsia"/>
          <w:color w:val="auto"/>
          <w:sz w:val="32"/>
          <w:szCs w:val="32"/>
        </w:rPr>
      </w:pPr>
    </w:p>
    <w:p w14:paraId="7B93A620">
      <w:pPr>
        <w:rPr>
          <w:rFonts w:hint="eastAsia"/>
          <w:color w:val="auto"/>
          <w:sz w:val="32"/>
          <w:szCs w:val="32"/>
        </w:rPr>
      </w:pPr>
    </w:p>
    <w:p w14:paraId="539AEB52">
      <w:pPr>
        <w:rPr>
          <w:rFonts w:hint="eastAsia"/>
          <w:color w:val="auto"/>
          <w:sz w:val="32"/>
          <w:szCs w:val="32"/>
        </w:rPr>
      </w:pPr>
    </w:p>
    <w:p w14:paraId="063D16AC">
      <w:pPr>
        <w:rPr>
          <w:color w:val="auto"/>
          <w:sz w:val="32"/>
          <w:szCs w:val="32"/>
        </w:rPr>
      </w:pPr>
    </w:p>
    <w:p w14:paraId="6FF3D90A">
      <w:pPr>
        <w:rPr>
          <w:color w:val="auto"/>
          <w:sz w:val="32"/>
          <w:szCs w:val="32"/>
        </w:rPr>
      </w:pPr>
    </w:p>
    <w:p w14:paraId="1BC3F9A5">
      <w:pPr>
        <w:rPr>
          <w:color w:val="auto"/>
          <w:sz w:val="32"/>
          <w:szCs w:val="32"/>
        </w:rPr>
      </w:pPr>
    </w:p>
    <w:p w14:paraId="69F30914">
      <w:pPr>
        <w:rPr>
          <w:color w:val="auto"/>
          <w:sz w:val="32"/>
          <w:szCs w:val="32"/>
        </w:rPr>
      </w:pPr>
    </w:p>
    <w:p w14:paraId="54B27D48">
      <w:pPr>
        <w:rPr>
          <w:rFonts w:hint="eastAsia"/>
          <w:color w:val="auto"/>
          <w:sz w:val="32"/>
          <w:szCs w:val="32"/>
        </w:rPr>
      </w:pPr>
    </w:p>
    <w:p w14:paraId="51F88BD5">
      <w:pPr>
        <w:rPr>
          <w:rFonts w:hint="eastAsia"/>
          <w:color w:val="auto"/>
          <w:sz w:val="32"/>
          <w:szCs w:val="32"/>
        </w:rPr>
      </w:pPr>
    </w:p>
    <w:p w14:paraId="019A9F30">
      <w:pPr>
        <w:rPr>
          <w:rFonts w:hint="eastAsia"/>
          <w:color w:val="auto"/>
          <w:sz w:val="32"/>
          <w:szCs w:val="32"/>
        </w:rPr>
      </w:pPr>
    </w:p>
    <w:p w14:paraId="40B4BBBE">
      <w:pPr>
        <w:rPr>
          <w:color w:val="auto"/>
          <w:sz w:val="32"/>
          <w:szCs w:val="32"/>
        </w:rPr>
      </w:pPr>
    </w:p>
    <w:p w14:paraId="23CC705C">
      <w:pPr>
        <w:rPr>
          <w:color w:val="auto"/>
          <w:sz w:val="32"/>
          <w:szCs w:val="32"/>
        </w:rPr>
      </w:pPr>
    </w:p>
    <w:p w14:paraId="7DEF21B3">
      <w:pPr>
        <w:rPr>
          <w:color w:val="auto"/>
          <w:sz w:val="32"/>
          <w:szCs w:val="32"/>
        </w:rPr>
      </w:pPr>
    </w:p>
    <w:p w14:paraId="18E56324">
      <w:pPr>
        <w:rPr>
          <w:color w:val="auto"/>
          <w:sz w:val="32"/>
          <w:szCs w:val="32"/>
        </w:rPr>
      </w:pPr>
    </w:p>
    <w:p w14:paraId="2ACFD5FA">
      <w:pPr>
        <w:rPr>
          <w:color w:val="auto"/>
          <w:sz w:val="32"/>
          <w:szCs w:val="32"/>
        </w:rPr>
      </w:pPr>
    </w:p>
    <w:p w14:paraId="103FDF35">
      <w:pPr>
        <w:jc w:val="center"/>
        <w:rPr>
          <w:color w:val="auto"/>
          <w:sz w:val="32"/>
          <w:szCs w:val="32"/>
        </w:rPr>
      </w:pPr>
    </w:p>
    <w:p w14:paraId="0E4AA9F7">
      <w:pPr>
        <w:ind w:firstLine="1920" w:firstLineChars="600"/>
        <w:rPr>
          <w:rFonts w:hint="eastAsia" w:ascii="黑体" w:hAnsi="黑体" w:eastAsia="黑体"/>
          <w:color w:val="auto"/>
          <w:sz w:val="32"/>
          <w:szCs w:val="32"/>
          <w:u w:val="single"/>
        </w:rPr>
      </w:pPr>
      <w:r>
        <w:rPr>
          <w:rFonts w:hint="eastAsia" w:ascii="黑体" w:hAnsi="黑体" w:eastAsia="黑体"/>
          <w:color w:val="auto"/>
          <w:sz w:val="32"/>
          <w:szCs w:val="32"/>
          <w:lang w:val="en-US" w:eastAsia="zh-CN"/>
        </w:rPr>
        <w:t>竞选人</w:t>
      </w:r>
      <w:r>
        <w:rPr>
          <w:rFonts w:hint="eastAsia" w:ascii="黑体" w:hAnsi="黑体" w:eastAsia="黑体"/>
          <w:color w:val="auto"/>
          <w:sz w:val="32"/>
          <w:szCs w:val="32"/>
        </w:rPr>
        <w:t>：</w:t>
      </w:r>
      <w:r>
        <w:rPr>
          <w:rFonts w:hint="eastAsia" w:ascii="黑体" w:hAnsi="黑体" w:eastAsia="黑体"/>
          <w:color w:val="auto"/>
          <w:sz w:val="32"/>
          <w:szCs w:val="32"/>
          <w:u w:val="single"/>
        </w:rPr>
        <w:t xml:space="preserve">                      </w:t>
      </w:r>
    </w:p>
    <w:p w14:paraId="4C8F769E">
      <w:pPr>
        <w:jc w:val="center"/>
        <w:rPr>
          <w:rFonts w:ascii="黑体" w:hAnsi="黑体" w:eastAsia="黑体"/>
          <w:color w:val="auto"/>
          <w:sz w:val="32"/>
          <w:szCs w:val="32"/>
        </w:rPr>
      </w:pPr>
    </w:p>
    <w:p w14:paraId="3A2A0111">
      <w:pPr>
        <w:jc w:val="center"/>
        <w:rPr>
          <w:color w:val="auto"/>
          <w:sz w:val="32"/>
          <w:szCs w:val="32"/>
        </w:rPr>
      </w:pPr>
    </w:p>
    <w:p w14:paraId="6E9FFBB4">
      <w:pPr>
        <w:jc w:val="center"/>
        <w:rPr>
          <w:rFonts w:hint="eastAsia"/>
          <w:color w:val="auto"/>
          <w:sz w:val="32"/>
          <w:szCs w:val="32"/>
        </w:rPr>
      </w:pPr>
      <w:r>
        <w:rPr>
          <w:rFonts w:hint="eastAsia"/>
          <w:color w:val="auto"/>
          <w:sz w:val="32"/>
          <w:szCs w:val="32"/>
        </w:rPr>
        <w:t xml:space="preserve">      年    月    日</w:t>
      </w:r>
    </w:p>
    <w:p w14:paraId="34663FE5">
      <w:pPr>
        <w:rPr>
          <w:rFonts w:hint="eastAsia"/>
          <w:color w:val="auto"/>
          <w:sz w:val="32"/>
          <w:szCs w:val="32"/>
        </w:rPr>
      </w:pPr>
    </w:p>
    <w:p w14:paraId="150EE3CD">
      <w:pPr>
        <w:rPr>
          <w:rFonts w:hint="eastAsia"/>
          <w:color w:val="auto"/>
        </w:rPr>
      </w:pPr>
    </w:p>
    <w:p w14:paraId="1D90378A">
      <w:pPr>
        <w:rPr>
          <w:rFonts w:hint="eastAsia"/>
          <w:color w:val="auto"/>
        </w:rPr>
      </w:pPr>
    </w:p>
    <w:p w14:paraId="23A1ABCB">
      <w:pPr>
        <w:rPr>
          <w:rFonts w:hint="eastAsia"/>
          <w:color w:val="auto"/>
        </w:rPr>
      </w:pPr>
    </w:p>
    <w:p w14:paraId="41B3C1BA">
      <w:pPr>
        <w:rPr>
          <w:rFonts w:hint="eastAsia"/>
          <w:color w:val="auto"/>
        </w:rPr>
      </w:pPr>
    </w:p>
    <w:p w14:paraId="09915E8A">
      <w:pPr>
        <w:pStyle w:val="4"/>
        <w:rPr>
          <w:color w:val="auto"/>
        </w:rPr>
      </w:pPr>
      <w:r>
        <w:rPr>
          <w:rFonts w:hint="eastAsia"/>
          <w:color w:val="auto"/>
        </w:rPr>
        <w:t>一、</w:t>
      </w:r>
      <w:r>
        <w:rPr>
          <w:rFonts w:hint="eastAsia"/>
          <w:color w:val="auto"/>
          <w:lang w:eastAsia="zh-CN"/>
        </w:rPr>
        <w:t>竞选</w:t>
      </w:r>
      <w:r>
        <w:rPr>
          <w:rFonts w:hint="eastAsia"/>
          <w:color w:val="auto"/>
        </w:rPr>
        <w:t>函</w:t>
      </w:r>
      <w:r>
        <w:rPr>
          <w:color w:val="auto"/>
        </w:rPr>
        <w:t>（格式）</w:t>
      </w:r>
    </w:p>
    <w:p w14:paraId="6F62C2EC">
      <w:pPr>
        <w:spacing w:line="360" w:lineRule="auto"/>
        <w:ind w:firstLine="120" w:firstLineChars="50"/>
        <w:rPr>
          <w:rFonts w:hint="eastAsia" w:ascii="宋体" w:hAnsi="宋体" w:eastAsia="宋体"/>
          <w:b/>
          <w:bCs/>
          <w:color w:val="auto"/>
          <w:sz w:val="24"/>
          <w:szCs w:val="24"/>
          <w:lang w:eastAsia="zh-CN"/>
        </w:rPr>
      </w:pPr>
      <w:r>
        <w:rPr>
          <w:rFonts w:hint="eastAsia"/>
          <w:b/>
          <w:bCs/>
          <w:color w:val="auto"/>
          <w:sz w:val="24"/>
          <w:szCs w:val="24"/>
          <w:u w:val="single"/>
        </w:rPr>
        <w:t xml:space="preserve"> </w:t>
      </w:r>
      <w:r>
        <w:rPr>
          <w:rFonts w:hint="eastAsia"/>
          <w:b/>
          <w:bCs/>
          <w:color w:val="auto"/>
          <w:sz w:val="24"/>
          <w:szCs w:val="24"/>
          <w:u w:val="single"/>
          <w:lang w:val="en-US" w:eastAsia="zh-CN"/>
        </w:rPr>
        <w:t xml:space="preserve">                     </w:t>
      </w:r>
      <w:r>
        <w:rPr>
          <w:rFonts w:hint="eastAsia"/>
          <w:b/>
          <w:bCs/>
          <w:color w:val="auto"/>
          <w:sz w:val="24"/>
          <w:szCs w:val="24"/>
          <w:u w:val="single"/>
        </w:rPr>
        <w:t xml:space="preserve"> </w:t>
      </w:r>
      <w:r>
        <w:rPr>
          <w:rFonts w:hint="eastAsia" w:ascii="宋体" w:hAnsi="宋体"/>
          <w:b/>
          <w:bCs/>
          <w:color w:val="auto"/>
          <w:sz w:val="24"/>
          <w:szCs w:val="24"/>
        </w:rPr>
        <w:t>：</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选取人名称</w:t>
      </w:r>
      <w:r>
        <w:rPr>
          <w:rFonts w:hint="eastAsia" w:ascii="宋体" w:hAnsi="宋体"/>
          <w:b/>
          <w:bCs/>
          <w:color w:val="auto"/>
          <w:sz w:val="24"/>
          <w:szCs w:val="24"/>
          <w:lang w:eastAsia="zh-CN"/>
        </w:rPr>
        <w:t>）</w:t>
      </w:r>
    </w:p>
    <w:p w14:paraId="77C82A54">
      <w:pPr>
        <w:spacing w:line="360" w:lineRule="auto"/>
        <w:ind w:firstLine="420" w:firstLineChars="200"/>
        <w:rPr>
          <w:rFonts w:ascii="宋体" w:hAnsi="宋体"/>
          <w:color w:val="auto"/>
        </w:rPr>
      </w:pPr>
    </w:p>
    <w:p w14:paraId="76985D32">
      <w:pPr>
        <w:spacing w:line="360" w:lineRule="auto"/>
        <w:ind w:firstLine="420" w:firstLineChars="200"/>
        <w:rPr>
          <w:rFonts w:ascii="宋体" w:hAnsi="宋体"/>
          <w:color w:val="auto"/>
        </w:rPr>
      </w:pPr>
      <w:r>
        <w:rPr>
          <w:rFonts w:ascii="宋体" w:hAnsi="宋体"/>
          <w:color w:val="auto"/>
        </w:rPr>
        <w:t>1</w:t>
      </w:r>
      <w:r>
        <w:rPr>
          <w:rFonts w:hint="eastAsia" w:ascii="宋体" w:hAnsi="宋体"/>
          <w:color w:val="auto"/>
        </w:rPr>
        <w:t>.我方授权</w:t>
      </w:r>
      <w:r>
        <w:rPr>
          <w:rFonts w:hint="eastAsia" w:ascii="宋体" w:hAnsi="宋体"/>
          <w:color w:val="auto"/>
          <w:u w:val="single"/>
        </w:rPr>
        <w:t xml:space="preserve">        </w:t>
      </w:r>
      <w:r>
        <w:rPr>
          <w:rFonts w:hint="eastAsia" w:ascii="宋体" w:hAnsi="宋体"/>
          <w:color w:val="auto"/>
        </w:rPr>
        <w:t>(姓名和职务)代表我方</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lang w:val="en-US" w:eastAsia="zh-CN"/>
        </w:rPr>
        <w:t>竞选人</w:t>
      </w:r>
      <w:r>
        <w:rPr>
          <w:rFonts w:hint="eastAsia" w:ascii="宋体" w:hAnsi="宋体"/>
          <w:color w:val="auto"/>
        </w:rPr>
        <w:t>名称）全权处理</w:t>
      </w:r>
      <w:r>
        <w:rPr>
          <w:rFonts w:ascii="宋体" w:hAnsi="宋体"/>
          <w:color w:val="auto"/>
          <w:u w:val="single"/>
        </w:rPr>
        <w:t xml:space="preserve">      </w:t>
      </w:r>
      <w:r>
        <w:rPr>
          <w:rFonts w:hint="eastAsia" w:ascii="宋体" w:hAnsi="宋体"/>
          <w:color w:val="auto"/>
          <w:u w:val="single"/>
          <w:lang w:eastAsia="zh-CN"/>
        </w:rPr>
        <w:t>（</w:t>
      </w:r>
      <w:r>
        <w:rPr>
          <w:rFonts w:ascii="宋体" w:hAnsi="宋体"/>
          <w:b/>
          <w:color w:val="auto"/>
          <w:u w:val="single"/>
        </w:rPr>
        <w:t>项目名称</w:t>
      </w:r>
      <w:r>
        <w:rPr>
          <w:rFonts w:hint="eastAsia" w:ascii="宋体" w:hAnsi="宋体"/>
          <w:b/>
          <w:color w:val="auto"/>
          <w:u w:val="single"/>
          <w:lang w:eastAsia="zh-CN"/>
        </w:rPr>
        <w:t>）</w:t>
      </w:r>
      <w:r>
        <w:rPr>
          <w:rFonts w:ascii="宋体" w:hAnsi="宋体"/>
          <w:color w:val="auto"/>
        </w:rPr>
        <w:t xml:space="preserve"> </w:t>
      </w:r>
      <w:r>
        <w:rPr>
          <w:rFonts w:hint="eastAsia" w:ascii="宋体" w:hAnsi="宋体"/>
          <w:color w:val="auto"/>
          <w:lang w:eastAsia="zh-CN"/>
        </w:rPr>
        <w:t>竞选</w:t>
      </w:r>
      <w:r>
        <w:rPr>
          <w:rFonts w:hint="eastAsia" w:ascii="宋体" w:hAnsi="宋体"/>
          <w:color w:val="auto"/>
        </w:rPr>
        <w:t>的有关事宜。</w:t>
      </w:r>
      <w:r>
        <w:rPr>
          <w:rFonts w:ascii="宋体" w:hAnsi="宋体"/>
          <w:color w:val="auto"/>
        </w:rPr>
        <w:t>遵照</w:t>
      </w:r>
      <w:r>
        <w:rPr>
          <w:rFonts w:hint="eastAsia" w:ascii="宋体" w:hAnsi="宋体"/>
          <w:color w:val="auto"/>
          <w:lang w:val="en-US" w:eastAsia="zh-CN"/>
        </w:rPr>
        <w:t>选取</w:t>
      </w:r>
      <w:r>
        <w:rPr>
          <w:rFonts w:hint="eastAsia" w:ascii="宋体" w:hAnsi="宋体"/>
          <w:color w:val="auto"/>
        </w:rPr>
        <w:t>文件</w:t>
      </w:r>
      <w:r>
        <w:rPr>
          <w:rFonts w:ascii="宋体" w:hAnsi="宋体"/>
          <w:color w:val="auto"/>
        </w:rPr>
        <w:t>（含补充文件）的要求承担本项目的实施，</w:t>
      </w:r>
      <w:r>
        <w:rPr>
          <w:rFonts w:hint="eastAsia" w:ascii="宋体" w:hAnsi="宋体"/>
          <w:color w:val="auto"/>
        </w:rPr>
        <w:t>向甲方提供所需的服务。</w:t>
      </w:r>
    </w:p>
    <w:p w14:paraId="0A2A8995">
      <w:pPr>
        <w:spacing w:line="360" w:lineRule="auto"/>
        <w:ind w:firstLine="420" w:firstLineChars="200"/>
        <w:rPr>
          <w:rFonts w:hint="eastAsia" w:ascii="宋体" w:hAnsi="宋体"/>
          <w:color w:val="auto"/>
        </w:rPr>
      </w:pPr>
      <w:r>
        <w:rPr>
          <w:rFonts w:hint="eastAsia" w:ascii="宋体" w:hAnsi="宋体"/>
          <w:color w:val="auto"/>
        </w:rPr>
        <w:t>2.我方同意</w:t>
      </w:r>
      <w:r>
        <w:rPr>
          <w:rFonts w:hint="eastAsia" w:ascii="宋体" w:hAnsi="宋体"/>
          <w:color w:val="auto"/>
          <w:szCs w:val="21"/>
        </w:rPr>
        <w:t>接受</w:t>
      </w:r>
      <w:r>
        <w:rPr>
          <w:rFonts w:hint="eastAsia" w:ascii="宋体" w:hAnsi="宋体"/>
          <w:color w:val="auto"/>
          <w:szCs w:val="21"/>
          <w:lang w:val="en-US" w:eastAsia="zh-CN"/>
        </w:rPr>
        <w:t>选取</w:t>
      </w:r>
      <w:r>
        <w:rPr>
          <w:rFonts w:hint="eastAsia" w:ascii="宋体" w:hAnsi="宋体"/>
          <w:color w:val="auto"/>
          <w:szCs w:val="21"/>
        </w:rPr>
        <w:t>文件中有效期的相关规定。</w:t>
      </w:r>
    </w:p>
    <w:p w14:paraId="17CAD11A">
      <w:pPr>
        <w:spacing w:line="360" w:lineRule="auto"/>
        <w:ind w:firstLine="420" w:firstLineChars="200"/>
        <w:rPr>
          <w:rFonts w:hint="eastAsia" w:ascii="宋体" w:hAnsi="宋体"/>
          <w:color w:val="auto"/>
        </w:rPr>
      </w:pPr>
      <w:r>
        <w:rPr>
          <w:rFonts w:hint="eastAsia" w:ascii="宋体" w:hAnsi="宋体"/>
          <w:color w:val="auto"/>
        </w:rPr>
        <w:t>3.一旦我方中标，我方将严格履行合同规定的责任和义务。</w:t>
      </w:r>
    </w:p>
    <w:p w14:paraId="56A7F7C7">
      <w:pPr>
        <w:spacing w:line="360" w:lineRule="auto"/>
        <w:ind w:firstLine="420" w:firstLineChars="200"/>
        <w:rPr>
          <w:rFonts w:hint="eastAsia" w:ascii="宋体" w:hAnsi="宋体"/>
          <w:color w:val="auto"/>
        </w:rPr>
      </w:pPr>
      <w:r>
        <w:rPr>
          <w:rFonts w:hint="eastAsia" w:ascii="宋体" w:hAnsi="宋体"/>
          <w:color w:val="auto"/>
        </w:rPr>
        <w:t>4．我方愿意提供贵中心可能另外要求的、与</w:t>
      </w:r>
      <w:r>
        <w:rPr>
          <w:rFonts w:hint="eastAsia" w:ascii="宋体" w:hAnsi="宋体"/>
          <w:color w:val="auto"/>
          <w:lang w:val="en-US" w:eastAsia="zh-CN"/>
        </w:rPr>
        <w:t>选取</w:t>
      </w:r>
      <w:r>
        <w:rPr>
          <w:rFonts w:hint="eastAsia" w:ascii="宋体" w:hAnsi="宋体"/>
          <w:color w:val="auto"/>
        </w:rPr>
        <w:t>有关的文件资料，并保证我方已提供和将要提供的文件是真实的、准确的。</w:t>
      </w:r>
    </w:p>
    <w:p w14:paraId="1F411905">
      <w:pPr>
        <w:spacing w:line="360" w:lineRule="auto"/>
        <w:ind w:firstLine="420" w:firstLineChars="200"/>
        <w:rPr>
          <w:rFonts w:hint="eastAsia" w:ascii="宋体" w:hAnsi="宋体"/>
          <w:color w:val="auto"/>
        </w:rPr>
      </w:pPr>
      <w:r>
        <w:rPr>
          <w:rFonts w:hint="eastAsia" w:ascii="宋体" w:hAnsi="宋体"/>
          <w:color w:val="auto"/>
          <w:lang w:val="en-US" w:eastAsia="zh-CN"/>
        </w:rPr>
        <w:t>5</w:t>
      </w:r>
      <w:r>
        <w:rPr>
          <w:rFonts w:hint="eastAsia" w:ascii="宋体" w:hAnsi="宋体"/>
          <w:color w:val="auto"/>
        </w:rPr>
        <w:t>.我方提供的此项目所有证件的扫描件与原件相符，是真实、合法、有效的，提供的综合业绩资料是真实的。如发现虚假证件或虚假陈述，我方愿承担与此相关的一切法律后果。</w:t>
      </w:r>
    </w:p>
    <w:p w14:paraId="5C8767AF">
      <w:pPr>
        <w:spacing w:line="360" w:lineRule="auto"/>
        <w:ind w:firstLine="420" w:firstLineChars="200"/>
        <w:rPr>
          <w:rFonts w:hint="eastAsia" w:ascii="宋体" w:hAnsi="宋体"/>
          <w:color w:val="auto"/>
        </w:rPr>
      </w:pPr>
      <w:r>
        <w:rPr>
          <w:rFonts w:hint="eastAsia" w:ascii="宋体" w:hAnsi="宋体"/>
          <w:color w:val="auto"/>
          <w:lang w:val="en-US" w:eastAsia="zh-CN"/>
        </w:rPr>
        <w:t>6</w:t>
      </w:r>
      <w:r>
        <w:rPr>
          <w:rFonts w:hint="eastAsia" w:ascii="宋体" w:hAnsi="宋体"/>
          <w:color w:val="auto"/>
        </w:rPr>
        <w:t>.我方完全理解贵中心不一定将合同授予最低报价的供应商。</w:t>
      </w:r>
    </w:p>
    <w:p w14:paraId="5504B52F">
      <w:pPr>
        <w:spacing w:line="360" w:lineRule="auto"/>
        <w:ind w:firstLine="420" w:firstLineChars="200"/>
        <w:rPr>
          <w:rFonts w:hint="eastAsia" w:ascii="宋体" w:hAnsi="宋体"/>
          <w:color w:val="auto"/>
        </w:rPr>
      </w:pPr>
    </w:p>
    <w:p w14:paraId="36225113">
      <w:pPr>
        <w:spacing w:line="360" w:lineRule="auto"/>
        <w:ind w:firstLine="420" w:firstLineChars="200"/>
        <w:rPr>
          <w:rFonts w:hint="eastAsia" w:ascii="宋体" w:hAnsi="宋体"/>
          <w:color w:val="auto"/>
        </w:rPr>
      </w:pPr>
    </w:p>
    <w:p w14:paraId="145A3084">
      <w:pPr>
        <w:spacing w:line="360" w:lineRule="auto"/>
        <w:ind w:firstLine="420" w:firstLineChars="200"/>
        <w:rPr>
          <w:rFonts w:ascii="宋体" w:hAnsi="宋体"/>
          <w:color w:val="auto"/>
        </w:rPr>
      </w:pPr>
      <w:r>
        <w:rPr>
          <w:rFonts w:hint="eastAsia" w:ascii="宋体" w:hAnsi="宋体"/>
          <w:color w:val="auto"/>
          <w:lang w:val="en-US" w:eastAsia="zh-CN"/>
        </w:rPr>
        <w:t>竞选人</w:t>
      </w:r>
      <w:r>
        <w:rPr>
          <w:rFonts w:ascii="宋体" w:hAnsi="宋体"/>
          <w:color w:val="auto"/>
        </w:rPr>
        <w:t xml:space="preserve">： </w:t>
      </w:r>
      <w:r>
        <w:rPr>
          <w:rFonts w:hint="eastAsia" w:ascii="宋体" w:hAnsi="宋体"/>
          <w:color w:val="auto"/>
        </w:rPr>
        <w:t xml:space="preserve">                               </w:t>
      </w:r>
      <w:r>
        <w:rPr>
          <w:rFonts w:ascii="宋体" w:hAnsi="宋体"/>
          <w:color w:val="auto"/>
        </w:rPr>
        <w:t>(</w:t>
      </w:r>
      <w:r>
        <w:rPr>
          <w:rFonts w:hint="eastAsia" w:ascii="宋体" w:hAnsi="宋体"/>
          <w:color w:val="auto"/>
        </w:rPr>
        <w:t>盖单位</w:t>
      </w:r>
      <w:r>
        <w:rPr>
          <w:rFonts w:hint="eastAsia" w:ascii="宋体" w:hAnsi="宋体"/>
          <w:color w:val="auto"/>
          <w:lang w:val="en-US" w:eastAsia="zh-CN"/>
        </w:rPr>
        <w:t>公</w:t>
      </w:r>
      <w:r>
        <w:rPr>
          <w:rFonts w:hint="eastAsia" w:ascii="宋体" w:hAnsi="宋体"/>
          <w:color w:val="auto"/>
        </w:rPr>
        <w:t>章</w:t>
      </w:r>
      <w:r>
        <w:rPr>
          <w:rFonts w:ascii="宋体" w:hAnsi="宋体"/>
          <w:color w:val="auto"/>
        </w:rPr>
        <w:t>)</w:t>
      </w:r>
      <w:r>
        <w:rPr>
          <w:rFonts w:hint="eastAsia" w:ascii="宋体" w:hAnsi="宋体"/>
          <w:color w:val="auto"/>
        </w:rPr>
        <w:t xml:space="preserve">    </w:t>
      </w:r>
      <w:r>
        <w:rPr>
          <w:rFonts w:ascii="宋体" w:hAnsi="宋体"/>
          <w:color w:val="auto"/>
        </w:rPr>
        <w:t xml:space="preserve"> </w:t>
      </w:r>
    </w:p>
    <w:p w14:paraId="1D3450DE">
      <w:pPr>
        <w:spacing w:line="360" w:lineRule="auto"/>
        <w:ind w:firstLine="420" w:firstLineChars="200"/>
        <w:rPr>
          <w:rFonts w:ascii="宋体" w:hAnsi="宋体"/>
          <w:color w:val="auto"/>
        </w:rPr>
      </w:pPr>
      <w:r>
        <w:rPr>
          <w:rFonts w:ascii="宋体" w:hAnsi="宋体"/>
          <w:color w:val="auto"/>
        </w:rPr>
        <w:t>单位地址及邮政编码：</w:t>
      </w:r>
      <w:r>
        <w:rPr>
          <w:rFonts w:hint="eastAsia" w:ascii="宋体" w:hAnsi="宋体"/>
          <w:color w:val="auto"/>
        </w:rPr>
        <w:t xml:space="preserve">                                          </w:t>
      </w:r>
    </w:p>
    <w:p w14:paraId="18450175">
      <w:pPr>
        <w:spacing w:line="360" w:lineRule="auto"/>
        <w:ind w:firstLine="420" w:firstLineChars="200"/>
        <w:rPr>
          <w:rFonts w:hint="eastAsia" w:ascii="宋体" w:hAnsi="宋体"/>
          <w:color w:val="auto"/>
        </w:rPr>
      </w:pPr>
      <w:r>
        <w:rPr>
          <w:rFonts w:hint="eastAsia" w:ascii="宋体" w:hAnsi="宋体"/>
          <w:color w:val="auto"/>
        </w:rPr>
        <w:t xml:space="preserve">法定代表人：              </w:t>
      </w:r>
      <w:r>
        <w:rPr>
          <w:rFonts w:hint="eastAsia" w:ascii="宋体" w:hAnsi="宋体"/>
          <w:color w:val="auto"/>
          <w:lang w:val="en-US" w:eastAsia="zh-CN"/>
        </w:rPr>
        <w:t xml:space="preserve">     </w:t>
      </w:r>
      <w:r>
        <w:rPr>
          <w:rFonts w:hint="eastAsia" w:ascii="宋体" w:hAnsi="宋体"/>
          <w:color w:val="auto"/>
        </w:rPr>
        <w:t>（盖法定代表人章）</w:t>
      </w:r>
    </w:p>
    <w:p w14:paraId="4D6B5121">
      <w:pPr>
        <w:spacing w:line="360" w:lineRule="auto"/>
        <w:ind w:firstLine="420" w:firstLineChars="200"/>
        <w:rPr>
          <w:rFonts w:ascii="宋体" w:hAnsi="宋体"/>
          <w:color w:val="auto"/>
          <w:u w:val="single"/>
        </w:rPr>
      </w:pPr>
      <w:r>
        <w:rPr>
          <w:rFonts w:ascii="宋体" w:hAnsi="宋体"/>
          <w:color w:val="auto"/>
        </w:rPr>
        <w:t>联系电话（传真）：</w:t>
      </w:r>
      <w:r>
        <w:rPr>
          <w:rFonts w:hint="eastAsia" w:ascii="宋体" w:hAnsi="宋体"/>
          <w:color w:val="auto"/>
          <w:u w:val="single"/>
        </w:rPr>
        <w:t xml:space="preserve">                                              </w:t>
      </w:r>
    </w:p>
    <w:p w14:paraId="015A1CCE">
      <w:pPr>
        <w:spacing w:line="360" w:lineRule="auto"/>
        <w:rPr>
          <w:rFonts w:hint="eastAsia" w:ascii="宋体" w:hAnsi="宋体"/>
          <w:color w:val="auto"/>
        </w:rPr>
      </w:pPr>
    </w:p>
    <w:p w14:paraId="2A65CE97">
      <w:pPr>
        <w:spacing w:line="360" w:lineRule="auto"/>
        <w:rPr>
          <w:rFonts w:hint="eastAsia" w:ascii="宋体" w:hAnsi="宋体"/>
          <w:color w:val="auto"/>
        </w:rPr>
      </w:pPr>
      <w:r>
        <w:rPr>
          <w:rFonts w:hint="eastAsia" w:ascii="宋体" w:hAnsi="宋体"/>
          <w:color w:val="auto"/>
        </w:rPr>
        <w:t xml:space="preserve">     </w:t>
      </w:r>
    </w:p>
    <w:p w14:paraId="252B8685">
      <w:pPr>
        <w:spacing w:line="360" w:lineRule="auto"/>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color w:val="auto"/>
          <w:sz w:val="32"/>
          <w:szCs w:val="32"/>
        </w:rPr>
        <w:t xml:space="preserve">      </w:t>
      </w:r>
      <w:r>
        <w:rPr>
          <w:rFonts w:ascii="宋体" w:hAnsi="宋体"/>
          <w:color w:val="auto"/>
        </w:rPr>
        <w:t xml:space="preserve"> 年</w:t>
      </w:r>
      <w:r>
        <w:rPr>
          <w:rFonts w:hint="eastAsia"/>
          <w:color w:val="auto"/>
          <w:sz w:val="32"/>
          <w:szCs w:val="32"/>
        </w:rPr>
        <w:t xml:space="preserve">    </w:t>
      </w:r>
      <w:r>
        <w:rPr>
          <w:rFonts w:ascii="宋体" w:hAnsi="宋体"/>
          <w:color w:val="auto"/>
        </w:rPr>
        <w:t xml:space="preserve">    月   </w:t>
      </w:r>
      <w:r>
        <w:rPr>
          <w:rFonts w:hint="eastAsia"/>
          <w:color w:val="auto"/>
          <w:sz w:val="32"/>
          <w:szCs w:val="32"/>
        </w:rPr>
        <w:t xml:space="preserve">    </w:t>
      </w:r>
      <w:r>
        <w:rPr>
          <w:rFonts w:ascii="宋体" w:hAnsi="宋体"/>
          <w:color w:val="auto"/>
        </w:rPr>
        <w:t xml:space="preserve"> 日</w:t>
      </w:r>
    </w:p>
    <w:p w14:paraId="257498CE">
      <w:pPr>
        <w:spacing w:line="360" w:lineRule="auto"/>
        <w:rPr>
          <w:rFonts w:ascii="宋体" w:hAnsi="宋体"/>
          <w:color w:val="auto"/>
        </w:rPr>
      </w:pPr>
    </w:p>
    <w:p w14:paraId="496CC744">
      <w:pPr>
        <w:rPr>
          <w:rFonts w:hint="eastAsia"/>
          <w:color w:val="auto"/>
        </w:rPr>
      </w:pPr>
    </w:p>
    <w:p w14:paraId="646554FD">
      <w:pPr>
        <w:rPr>
          <w:rFonts w:hint="eastAsia"/>
          <w:color w:val="auto"/>
        </w:rPr>
      </w:pPr>
    </w:p>
    <w:p w14:paraId="2F2DB177">
      <w:pPr>
        <w:rPr>
          <w:rFonts w:hint="eastAsia"/>
          <w:color w:val="auto"/>
        </w:rPr>
      </w:pPr>
    </w:p>
    <w:p w14:paraId="0F0BCFDB">
      <w:pPr>
        <w:rPr>
          <w:rFonts w:hint="eastAsia"/>
          <w:color w:val="auto"/>
        </w:rPr>
      </w:pPr>
    </w:p>
    <w:p w14:paraId="76C4BF06">
      <w:pPr>
        <w:rPr>
          <w:rFonts w:hint="eastAsia"/>
          <w:color w:val="auto"/>
        </w:rPr>
      </w:pPr>
    </w:p>
    <w:p w14:paraId="63C121C6">
      <w:pPr>
        <w:rPr>
          <w:rFonts w:hint="eastAsia"/>
          <w:color w:val="auto"/>
        </w:rPr>
      </w:pPr>
    </w:p>
    <w:p w14:paraId="78829404">
      <w:pPr>
        <w:rPr>
          <w:rFonts w:hint="eastAsia"/>
          <w:color w:val="auto"/>
        </w:rPr>
      </w:pPr>
    </w:p>
    <w:p w14:paraId="3D95C03A">
      <w:pPr>
        <w:rPr>
          <w:rFonts w:hint="eastAsia"/>
          <w:color w:val="auto"/>
        </w:rPr>
      </w:pPr>
    </w:p>
    <w:p w14:paraId="1DCABA10">
      <w:pPr>
        <w:rPr>
          <w:rFonts w:hint="eastAsia"/>
          <w:color w:val="auto"/>
        </w:rPr>
      </w:pPr>
    </w:p>
    <w:p w14:paraId="6D3EFE7E">
      <w:pPr>
        <w:rPr>
          <w:rFonts w:hint="eastAsia"/>
          <w:color w:val="auto"/>
        </w:rPr>
      </w:pPr>
    </w:p>
    <w:p w14:paraId="42B93505">
      <w:pPr>
        <w:rPr>
          <w:rFonts w:hint="eastAsia"/>
          <w:color w:val="auto"/>
        </w:rPr>
      </w:pPr>
    </w:p>
    <w:p w14:paraId="2A18740E">
      <w:pPr>
        <w:rPr>
          <w:rFonts w:hint="eastAsia"/>
          <w:color w:val="auto"/>
        </w:rPr>
      </w:pPr>
    </w:p>
    <w:p w14:paraId="4C9DC706">
      <w:pPr>
        <w:rPr>
          <w:rFonts w:hint="eastAsia"/>
          <w:color w:val="auto"/>
        </w:rPr>
      </w:pPr>
    </w:p>
    <w:p w14:paraId="188196C4">
      <w:pPr>
        <w:rPr>
          <w:rFonts w:hint="eastAsia"/>
          <w:color w:val="auto"/>
        </w:rPr>
      </w:pPr>
    </w:p>
    <w:p w14:paraId="28E0D4CB">
      <w:pPr>
        <w:rPr>
          <w:rFonts w:hint="eastAsia"/>
          <w:color w:val="auto"/>
        </w:rPr>
      </w:pPr>
    </w:p>
    <w:p w14:paraId="561C1269">
      <w:pPr>
        <w:rPr>
          <w:rFonts w:hint="eastAsia"/>
          <w:color w:val="auto"/>
        </w:rPr>
      </w:pPr>
    </w:p>
    <w:p w14:paraId="369FF194">
      <w:pPr>
        <w:rPr>
          <w:rFonts w:hint="eastAsia"/>
          <w:color w:val="auto"/>
        </w:rPr>
      </w:pPr>
    </w:p>
    <w:p w14:paraId="60C1872C">
      <w:pPr>
        <w:rPr>
          <w:rFonts w:hint="eastAsia"/>
          <w:color w:val="auto"/>
        </w:rPr>
      </w:pPr>
    </w:p>
    <w:p w14:paraId="029D5AB9">
      <w:pPr>
        <w:rPr>
          <w:rFonts w:hint="eastAsia"/>
          <w:color w:val="auto"/>
        </w:rPr>
      </w:pPr>
    </w:p>
    <w:p w14:paraId="2412D45F">
      <w:pPr>
        <w:numPr>
          <w:ilvl w:val="0"/>
          <w:numId w:val="4"/>
        </w:numPr>
        <w:rPr>
          <w:rFonts w:hint="eastAsia" w:ascii="Times New Roman" w:hAnsi="Times New Roman" w:eastAsia="宋体" w:cs="Times New Roman"/>
          <w:b/>
          <w:color w:val="auto"/>
          <w:sz w:val="32"/>
          <w:szCs w:val="20"/>
          <w:lang w:val="en-US" w:eastAsia="zh-CN" w:bidi="ar-SA"/>
        </w:rPr>
      </w:pPr>
      <w:r>
        <w:rPr>
          <w:rFonts w:hint="eastAsia" w:ascii="Times New Roman" w:hAnsi="Times New Roman" w:eastAsia="宋体" w:cs="Times New Roman"/>
          <w:b/>
          <w:color w:val="auto"/>
          <w:sz w:val="32"/>
          <w:szCs w:val="20"/>
          <w:lang w:val="en-US" w:eastAsia="zh-CN" w:bidi="ar-SA"/>
        </w:rPr>
        <w:t>报价表</w:t>
      </w:r>
    </w:p>
    <w:p w14:paraId="487D7ED4">
      <w:pPr>
        <w:numPr>
          <w:ilvl w:val="0"/>
          <w:numId w:val="0"/>
        </w:numPr>
        <w:rPr>
          <w:rFonts w:hint="eastAsia" w:ascii="Times New Roman" w:hAnsi="Times New Roman" w:eastAsia="宋体" w:cs="Times New Roman"/>
          <w:b/>
          <w:color w:val="auto"/>
          <w:sz w:val="32"/>
          <w:szCs w:val="20"/>
          <w:lang w:val="en-US" w:eastAsia="zh-CN" w:bidi="ar-SA"/>
        </w:rPr>
      </w:pPr>
    </w:p>
    <w:p w14:paraId="788AF920">
      <w:pPr>
        <w:numPr>
          <w:ilvl w:val="0"/>
          <w:numId w:val="0"/>
        </w:numPr>
        <w:rPr>
          <w:rFonts w:hint="eastAsia" w:ascii="Times New Roman" w:hAnsi="Times New Roman" w:eastAsia="宋体" w:cs="Times New Roman"/>
          <w:b/>
          <w:color w:val="auto"/>
          <w:sz w:val="32"/>
          <w:szCs w:val="20"/>
          <w:lang w:val="en-US" w:eastAsia="zh-CN" w:bidi="ar-SA"/>
        </w:rPr>
      </w:pPr>
    </w:p>
    <w:p w14:paraId="4F6D9BAE">
      <w:pPr>
        <w:numPr>
          <w:ilvl w:val="0"/>
          <w:numId w:val="0"/>
        </w:numPr>
        <w:rPr>
          <w:rFonts w:hint="eastAsia" w:ascii="Times New Roman" w:hAnsi="Times New Roman" w:eastAsia="宋体" w:cs="Times New Roman"/>
          <w:b/>
          <w:color w:val="auto"/>
          <w:sz w:val="32"/>
          <w:szCs w:val="20"/>
          <w:lang w:val="en-US" w:eastAsia="zh-CN" w:bidi="ar-SA"/>
        </w:rPr>
      </w:pPr>
    </w:p>
    <w:p w14:paraId="364895D6">
      <w:pPr>
        <w:numPr>
          <w:ilvl w:val="0"/>
          <w:numId w:val="0"/>
        </w:numPr>
        <w:rPr>
          <w:rFonts w:hint="eastAsia" w:ascii="Times New Roman" w:hAnsi="Times New Roman" w:eastAsia="宋体" w:cs="Times New Roman"/>
          <w:b/>
          <w:color w:val="auto"/>
          <w:sz w:val="32"/>
          <w:szCs w:val="20"/>
          <w:lang w:val="en-US" w:eastAsia="zh-CN" w:bidi="ar-SA"/>
        </w:rPr>
      </w:pPr>
    </w:p>
    <w:tbl>
      <w:tblPr>
        <w:tblStyle w:val="14"/>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668"/>
      </w:tblGrid>
      <w:tr w14:paraId="3D81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13" w:type="dxa"/>
            <w:tcBorders>
              <w:top w:val="double" w:color="auto" w:sz="4" w:space="0"/>
              <w:left w:val="double" w:color="auto" w:sz="4" w:space="0"/>
            </w:tcBorders>
            <w:noWrap w:val="0"/>
            <w:vAlign w:val="center"/>
          </w:tcPr>
          <w:p w14:paraId="700039A5">
            <w:pPr>
              <w:jc w:val="center"/>
              <w:rPr>
                <w:rFonts w:hint="eastAsia" w:ascii="宋体" w:hAnsi="宋体" w:cs="仿宋_GB2312"/>
                <w:color w:val="auto"/>
                <w:szCs w:val="21"/>
              </w:rPr>
            </w:pPr>
            <w:r>
              <w:rPr>
                <w:rFonts w:hint="eastAsia" w:ascii="宋体" w:hAnsi="宋体" w:cs="仿宋_GB2312"/>
                <w:color w:val="auto"/>
                <w:szCs w:val="21"/>
              </w:rPr>
              <w:t>项目名称</w:t>
            </w:r>
          </w:p>
        </w:tc>
        <w:tc>
          <w:tcPr>
            <w:tcW w:w="6668" w:type="dxa"/>
            <w:tcBorders>
              <w:top w:val="double" w:color="auto" w:sz="4" w:space="0"/>
              <w:right w:val="double" w:color="auto" w:sz="4" w:space="0"/>
            </w:tcBorders>
            <w:noWrap w:val="0"/>
            <w:vAlign w:val="center"/>
          </w:tcPr>
          <w:p w14:paraId="185973C6">
            <w:pPr>
              <w:rPr>
                <w:rFonts w:hint="eastAsia" w:ascii="宋体" w:hAnsi="宋体" w:cs="仿宋_GB2312"/>
                <w:color w:val="auto"/>
                <w:szCs w:val="21"/>
              </w:rPr>
            </w:pPr>
          </w:p>
        </w:tc>
      </w:tr>
      <w:tr w14:paraId="7AE3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913" w:type="dxa"/>
            <w:tcBorders>
              <w:left w:val="double" w:color="auto" w:sz="4" w:space="0"/>
              <w:bottom w:val="single" w:color="auto" w:sz="4" w:space="0"/>
            </w:tcBorders>
            <w:noWrap w:val="0"/>
            <w:vAlign w:val="center"/>
          </w:tcPr>
          <w:p w14:paraId="117E13AA">
            <w:pPr>
              <w:jc w:val="center"/>
              <w:rPr>
                <w:rFonts w:hint="eastAsia" w:ascii="宋体" w:hAnsi="宋体" w:cs="仿宋_GB2312"/>
                <w:color w:val="auto"/>
                <w:szCs w:val="21"/>
              </w:rPr>
            </w:pPr>
            <w:r>
              <w:rPr>
                <w:rFonts w:hint="eastAsia" w:ascii="宋体" w:hAnsi="宋体" w:cs="仿宋_GB2312"/>
                <w:color w:val="auto"/>
                <w:szCs w:val="21"/>
              </w:rPr>
              <w:t>报价</w:t>
            </w:r>
          </w:p>
        </w:tc>
        <w:tc>
          <w:tcPr>
            <w:tcW w:w="6668" w:type="dxa"/>
            <w:tcBorders>
              <w:bottom w:val="single" w:color="auto" w:sz="4" w:space="0"/>
              <w:right w:val="double" w:color="auto" w:sz="4" w:space="0"/>
            </w:tcBorders>
            <w:noWrap w:val="0"/>
            <w:vAlign w:val="center"/>
          </w:tcPr>
          <w:p w14:paraId="249D8590">
            <w:pPr>
              <w:jc w:val="left"/>
              <w:rPr>
                <w:rFonts w:hint="eastAsia" w:ascii="宋体" w:hAnsi="宋体" w:cs="仿宋_GB2312"/>
                <w:color w:val="auto"/>
                <w:szCs w:val="21"/>
              </w:rPr>
            </w:pPr>
            <w:r>
              <w:rPr>
                <w:rFonts w:hint="eastAsia" w:ascii="宋体" w:hAnsi="宋体" w:cs="仿宋_GB2312"/>
                <w:color w:val="auto"/>
                <w:szCs w:val="21"/>
                <w:u w:val="single"/>
              </w:rPr>
              <w:t xml:space="preserve">     </w:t>
            </w:r>
            <w:r>
              <w:rPr>
                <w:rFonts w:hint="eastAsia" w:ascii="宋体" w:hAnsi="宋体" w:cs="仿宋_GB2312"/>
                <w:color w:val="auto"/>
                <w:szCs w:val="21"/>
              </w:rPr>
              <w:t xml:space="preserve"> %</w:t>
            </w:r>
          </w:p>
          <w:p w14:paraId="70B3ED31">
            <w:pPr>
              <w:jc w:val="left"/>
              <w:rPr>
                <w:rFonts w:hint="eastAsia" w:ascii="宋体" w:hAnsi="宋体" w:cs="仿宋_GB2312"/>
                <w:color w:val="auto"/>
                <w:szCs w:val="21"/>
              </w:rPr>
            </w:pPr>
            <w:r>
              <w:rPr>
                <w:rFonts w:hint="eastAsia" w:ascii="宋体" w:hAnsi="宋体" w:cs="仿宋_GB2312"/>
                <w:color w:val="auto"/>
                <w:szCs w:val="21"/>
              </w:rPr>
              <w:t>注：报价精确到小数点后2位有效数字。</w:t>
            </w:r>
          </w:p>
        </w:tc>
      </w:tr>
      <w:tr w14:paraId="73D8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3" w:type="dxa"/>
            <w:tcBorders>
              <w:left w:val="double" w:color="auto" w:sz="4" w:space="0"/>
              <w:bottom w:val="double" w:color="auto" w:sz="4" w:space="0"/>
            </w:tcBorders>
            <w:noWrap w:val="0"/>
            <w:vAlign w:val="center"/>
          </w:tcPr>
          <w:p w14:paraId="71198A22">
            <w:pPr>
              <w:jc w:val="center"/>
              <w:rPr>
                <w:rFonts w:hint="eastAsia" w:ascii="宋体" w:hAnsi="宋体" w:cs="仿宋_GB2312"/>
                <w:color w:val="auto"/>
                <w:szCs w:val="21"/>
              </w:rPr>
            </w:pPr>
            <w:r>
              <w:rPr>
                <w:rFonts w:hint="eastAsia" w:ascii="宋体" w:hAnsi="宋体" w:cs="仿宋_GB2312"/>
                <w:color w:val="auto"/>
                <w:szCs w:val="21"/>
              </w:rPr>
              <w:t>备注</w:t>
            </w:r>
          </w:p>
        </w:tc>
        <w:tc>
          <w:tcPr>
            <w:tcW w:w="6668" w:type="dxa"/>
            <w:tcBorders>
              <w:bottom w:val="double" w:color="auto" w:sz="4" w:space="0"/>
              <w:right w:val="double" w:color="auto" w:sz="4" w:space="0"/>
            </w:tcBorders>
            <w:noWrap w:val="0"/>
            <w:vAlign w:val="center"/>
          </w:tcPr>
          <w:p w14:paraId="0CCCBBEE">
            <w:pPr>
              <w:rPr>
                <w:rFonts w:hint="eastAsia" w:ascii="宋体" w:hAnsi="宋体" w:cs="仿宋_GB2312"/>
                <w:color w:val="auto"/>
                <w:szCs w:val="21"/>
              </w:rPr>
            </w:pPr>
          </w:p>
          <w:p w14:paraId="0B1BAFA8">
            <w:pPr>
              <w:rPr>
                <w:rFonts w:hint="eastAsia" w:ascii="宋体" w:hAnsi="宋体" w:cs="仿宋_GB2312"/>
                <w:color w:val="auto"/>
                <w:szCs w:val="21"/>
              </w:rPr>
            </w:pPr>
          </w:p>
          <w:p w14:paraId="5CC057D3">
            <w:pPr>
              <w:rPr>
                <w:rFonts w:hint="eastAsia" w:ascii="宋体" w:hAnsi="宋体" w:cs="仿宋_GB2312"/>
                <w:color w:val="auto"/>
                <w:szCs w:val="21"/>
              </w:rPr>
            </w:pPr>
            <w:r>
              <w:rPr>
                <w:rFonts w:hint="eastAsia" w:ascii="宋体" w:hAnsi="宋体" w:cs="仿宋_GB2312"/>
                <w:color w:val="auto"/>
                <w:szCs w:val="21"/>
                <w:lang w:val="en-US" w:eastAsia="zh-CN"/>
              </w:rPr>
              <w:t>以国家发展计划委员会文件《发改办价格[2003]857号》和《发改价格[2011]534号》规定取费为计价基数，按费率报价，竞选报价在计价基数80%（含80%）~100</w:t>
            </w:r>
            <w:r>
              <w:rPr>
                <w:rFonts w:hint="eastAsia" w:ascii="宋体" w:hAnsi="宋体" w:cs="仿宋_GB2312"/>
                <w:color w:val="auto"/>
                <w:szCs w:val="21"/>
              </w:rPr>
              <w:t>%</w:t>
            </w:r>
            <w:r>
              <w:rPr>
                <w:rFonts w:hint="eastAsia" w:ascii="宋体" w:hAnsi="宋体" w:cs="仿宋_GB2312"/>
                <w:color w:val="auto"/>
                <w:szCs w:val="21"/>
                <w:lang w:eastAsia="zh-CN"/>
              </w:rPr>
              <w:t>（</w:t>
            </w:r>
            <w:r>
              <w:rPr>
                <w:rFonts w:hint="eastAsia" w:ascii="宋体" w:hAnsi="宋体" w:cs="仿宋_GB2312"/>
                <w:color w:val="auto"/>
                <w:szCs w:val="21"/>
                <w:lang w:val="en-US" w:eastAsia="zh-CN"/>
              </w:rPr>
              <w:t>含100%</w:t>
            </w:r>
            <w:r>
              <w:rPr>
                <w:rFonts w:hint="eastAsia" w:ascii="宋体" w:hAnsi="宋体" w:cs="仿宋_GB2312"/>
                <w:color w:val="auto"/>
                <w:szCs w:val="21"/>
                <w:lang w:eastAsia="zh-CN"/>
              </w:rPr>
              <w:t>）</w:t>
            </w:r>
            <w:r>
              <w:rPr>
                <w:rFonts w:hint="eastAsia" w:ascii="宋体" w:hAnsi="宋体" w:cs="仿宋_GB2312"/>
                <w:color w:val="auto"/>
                <w:szCs w:val="21"/>
                <w:lang w:val="en-US" w:eastAsia="zh-CN"/>
              </w:rPr>
              <w:t>区间内为有效报价</w:t>
            </w:r>
            <w:r>
              <w:rPr>
                <w:rFonts w:hint="eastAsia" w:ascii="宋体" w:hAnsi="宋体" w:cs="仿宋_GB2312"/>
                <w:color w:val="auto"/>
                <w:szCs w:val="21"/>
              </w:rPr>
              <w:t>。</w:t>
            </w:r>
          </w:p>
          <w:p w14:paraId="1F37638E">
            <w:pPr>
              <w:pStyle w:val="7"/>
              <w:rPr>
                <w:rFonts w:hint="eastAsia"/>
                <w:color w:val="auto"/>
              </w:rPr>
            </w:pPr>
          </w:p>
        </w:tc>
      </w:tr>
    </w:tbl>
    <w:p w14:paraId="734D037B">
      <w:pPr>
        <w:autoSpaceDE w:val="0"/>
        <w:autoSpaceDN w:val="0"/>
        <w:adjustRightInd w:val="0"/>
        <w:ind w:firstLine="440" w:firstLineChars="200"/>
        <w:jc w:val="left"/>
        <w:rPr>
          <w:rFonts w:hint="eastAsia" w:ascii="宋体" w:hAnsi="宋体"/>
          <w:color w:val="auto"/>
          <w:sz w:val="22"/>
          <w:szCs w:val="20"/>
        </w:rPr>
      </w:pPr>
    </w:p>
    <w:p w14:paraId="490FDEC1">
      <w:pPr>
        <w:rPr>
          <w:rFonts w:hint="eastAsia" w:ascii="宋体" w:hAnsi="宋体" w:cs="宋体"/>
          <w:b/>
          <w:color w:val="auto"/>
          <w:szCs w:val="21"/>
          <w:u w:val="single"/>
        </w:rPr>
      </w:pPr>
    </w:p>
    <w:p w14:paraId="07F26263">
      <w:pPr>
        <w:autoSpaceDE w:val="0"/>
        <w:autoSpaceDN w:val="0"/>
        <w:adjustRightInd w:val="0"/>
        <w:ind w:firstLine="422" w:firstLineChars="200"/>
        <w:jc w:val="left"/>
        <w:rPr>
          <w:rFonts w:hint="eastAsia" w:ascii="宋体" w:hAnsi="宋体" w:cs="仿宋_GB2312"/>
          <w:b/>
          <w:color w:val="auto"/>
          <w:kern w:val="0"/>
          <w:szCs w:val="21"/>
        </w:rPr>
      </w:pPr>
    </w:p>
    <w:p w14:paraId="5785642C">
      <w:pPr>
        <w:autoSpaceDE w:val="0"/>
        <w:autoSpaceDN w:val="0"/>
        <w:adjustRightInd w:val="0"/>
        <w:ind w:firstLine="422" w:firstLineChars="200"/>
        <w:jc w:val="left"/>
        <w:rPr>
          <w:rFonts w:hint="eastAsia" w:ascii="宋体" w:hAnsi="宋体" w:cs="仿宋_GB2312"/>
          <w:b/>
          <w:color w:val="auto"/>
          <w:kern w:val="0"/>
          <w:szCs w:val="21"/>
        </w:rPr>
      </w:pPr>
    </w:p>
    <w:p w14:paraId="746C1047">
      <w:pPr>
        <w:autoSpaceDE w:val="0"/>
        <w:autoSpaceDN w:val="0"/>
        <w:adjustRightInd w:val="0"/>
        <w:ind w:firstLine="422" w:firstLineChars="200"/>
        <w:jc w:val="left"/>
        <w:rPr>
          <w:rFonts w:hint="eastAsia" w:ascii="宋体" w:hAnsi="宋体" w:cs="仿宋_GB2312"/>
          <w:b/>
          <w:color w:val="auto"/>
          <w:kern w:val="0"/>
          <w:szCs w:val="21"/>
        </w:rPr>
      </w:pPr>
    </w:p>
    <w:p w14:paraId="5CE9BE97">
      <w:pPr>
        <w:autoSpaceDE w:val="0"/>
        <w:autoSpaceDN w:val="0"/>
        <w:adjustRightInd w:val="0"/>
        <w:ind w:firstLine="422" w:firstLineChars="200"/>
        <w:jc w:val="left"/>
        <w:rPr>
          <w:rFonts w:hint="eastAsia" w:ascii="宋体" w:hAnsi="宋体" w:cs="仿宋_GB2312"/>
          <w:b/>
          <w:color w:val="auto"/>
          <w:kern w:val="0"/>
          <w:szCs w:val="21"/>
        </w:rPr>
      </w:pPr>
    </w:p>
    <w:p w14:paraId="1658BBF6">
      <w:pPr>
        <w:autoSpaceDE w:val="0"/>
        <w:autoSpaceDN w:val="0"/>
        <w:adjustRightInd w:val="0"/>
        <w:ind w:firstLine="422" w:firstLineChars="200"/>
        <w:jc w:val="left"/>
        <w:rPr>
          <w:rFonts w:hint="eastAsia" w:ascii="宋体" w:hAnsi="宋体" w:cs="仿宋_GB2312"/>
          <w:b/>
          <w:color w:val="auto"/>
          <w:kern w:val="0"/>
          <w:szCs w:val="21"/>
        </w:rPr>
      </w:pPr>
    </w:p>
    <w:p w14:paraId="4D52208F">
      <w:pPr>
        <w:autoSpaceDE w:val="0"/>
        <w:autoSpaceDN w:val="0"/>
        <w:adjustRightInd w:val="0"/>
        <w:ind w:firstLine="420" w:firstLineChars="200"/>
        <w:jc w:val="left"/>
        <w:rPr>
          <w:rFonts w:hint="eastAsia" w:ascii="宋体" w:hAnsi="宋体"/>
          <w:color w:val="auto"/>
          <w:szCs w:val="18"/>
        </w:rPr>
      </w:pPr>
      <w:r>
        <w:rPr>
          <w:rFonts w:hint="eastAsia" w:ascii="宋体" w:hAnsi="宋体"/>
          <w:color w:val="auto"/>
          <w:szCs w:val="18"/>
        </w:rPr>
        <w:t xml:space="preserve">法定代表人或委托代理人（签字或盖章）：          </w:t>
      </w:r>
    </w:p>
    <w:p w14:paraId="40A4074A">
      <w:pPr>
        <w:autoSpaceDE w:val="0"/>
        <w:autoSpaceDN w:val="0"/>
        <w:adjustRightInd w:val="0"/>
        <w:jc w:val="left"/>
        <w:rPr>
          <w:rFonts w:hint="eastAsia" w:ascii="宋体" w:hAnsi="宋体"/>
          <w:color w:val="auto"/>
          <w:szCs w:val="18"/>
        </w:rPr>
      </w:pPr>
      <w:r>
        <w:rPr>
          <w:rFonts w:hint="eastAsia" w:ascii="宋体" w:hAnsi="宋体"/>
          <w:color w:val="auto"/>
          <w:szCs w:val="18"/>
        </w:rPr>
        <w:t xml:space="preserve">                                    </w:t>
      </w:r>
    </w:p>
    <w:p w14:paraId="554B525F">
      <w:pPr>
        <w:autoSpaceDE w:val="0"/>
        <w:autoSpaceDN w:val="0"/>
        <w:adjustRightInd w:val="0"/>
        <w:ind w:firstLine="420" w:firstLineChars="200"/>
        <w:jc w:val="left"/>
        <w:rPr>
          <w:rFonts w:hint="eastAsia" w:ascii="宋体" w:hAnsi="宋体"/>
          <w:color w:val="auto"/>
          <w:szCs w:val="18"/>
        </w:rPr>
      </w:pPr>
      <w:r>
        <w:rPr>
          <w:rFonts w:hint="eastAsia" w:ascii="宋体" w:hAnsi="宋体"/>
          <w:color w:val="auto"/>
          <w:szCs w:val="18"/>
          <w:lang w:eastAsia="zh-CN"/>
        </w:rPr>
        <w:t>竞选</w:t>
      </w:r>
      <w:r>
        <w:rPr>
          <w:rFonts w:hint="eastAsia" w:ascii="宋体" w:hAnsi="宋体"/>
          <w:color w:val="auto"/>
          <w:szCs w:val="18"/>
        </w:rPr>
        <w:t>人(盖单位</w:t>
      </w:r>
      <w:r>
        <w:rPr>
          <w:rFonts w:hint="eastAsia" w:ascii="宋体" w:hAnsi="宋体"/>
          <w:color w:val="auto"/>
          <w:szCs w:val="18"/>
          <w:lang w:val="en-US" w:eastAsia="zh-CN"/>
        </w:rPr>
        <w:t>公</w:t>
      </w:r>
      <w:r>
        <w:rPr>
          <w:rFonts w:hint="eastAsia" w:ascii="宋体" w:hAnsi="宋体"/>
          <w:color w:val="auto"/>
          <w:szCs w:val="18"/>
        </w:rPr>
        <w:t xml:space="preserve">章)：                  </w:t>
      </w:r>
    </w:p>
    <w:p w14:paraId="1FC4FD56">
      <w:pPr>
        <w:autoSpaceDE w:val="0"/>
        <w:autoSpaceDN w:val="0"/>
        <w:adjustRightInd w:val="0"/>
        <w:ind w:firstLine="420" w:firstLineChars="200"/>
        <w:jc w:val="left"/>
        <w:rPr>
          <w:rFonts w:hint="eastAsia" w:ascii="宋体" w:hAnsi="宋体"/>
          <w:color w:val="auto"/>
          <w:szCs w:val="18"/>
        </w:rPr>
      </w:pPr>
    </w:p>
    <w:p w14:paraId="645CEF39">
      <w:pPr>
        <w:autoSpaceDE w:val="0"/>
        <w:autoSpaceDN w:val="0"/>
        <w:adjustRightInd w:val="0"/>
        <w:ind w:firstLine="420" w:firstLineChars="200"/>
        <w:jc w:val="left"/>
        <w:rPr>
          <w:rFonts w:hint="eastAsia" w:ascii="宋体" w:hAnsi="宋体"/>
          <w:color w:val="auto"/>
          <w:szCs w:val="18"/>
        </w:rPr>
      </w:pPr>
    </w:p>
    <w:p w14:paraId="7D0AFB57">
      <w:pPr>
        <w:autoSpaceDE w:val="0"/>
        <w:autoSpaceDN w:val="0"/>
        <w:adjustRightInd w:val="0"/>
        <w:ind w:firstLine="840" w:firstLineChars="400"/>
        <w:jc w:val="left"/>
        <w:rPr>
          <w:rFonts w:hint="eastAsia" w:ascii="宋体" w:hAnsi="宋体"/>
          <w:color w:val="auto"/>
          <w:szCs w:val="18"/>
        </w:rPr>
      </w:pPr>
      <w:r>
        <w:rPr>
          <w:rFonts w:hint="eastAsia" w:ascii="宋体" w:hAnsi="宋体"/>
          <w:color w:val="auto"/>
          <w:szCs w:val="18"/>
        </w:rPr>
        <w:t xml:space="preserve">                              </w:t>
      </w:r>
    </w:p>
    <w:p w14:paraId="7F0C4118">
      <w:pPr>
        <w:autoSpaceDE w:val="0"/>
        <w:autoSpaceDN w:val="0"/>
        <w:adjustRightInd w:val="0"/>
        <w:ind w:firstLine="5670" w:firstLineChars="2700"/>
        <w:jc w:val="left"/>
        <w:rPr>
          <w:rFonts w:hint="eastAsia" w:ascii="Times New Roman" w:hAnsi="Times New Roman" w:eastAsia="宋体" w:cs="Times New Roman"/>
          <w:b/>
          <w:color w:val="auto"/>
          <w:sz w:val="32"/>
          <w:szCs w:val="20"/>
          <w:lang w:val="en-US" w:eastAsia="zh-CN" w:bidi="ar-SA"/>
        </w:rPr>
      </w:pPr>
      <w:r>
        <w:rPr>
          <w:rFonts w:hint="eastAsia" w:ascii="宋体" w:hAnsi="宋体"/>
          <w:color w:val="auto"/>
          <w:szCs w:val="18"/>
        </w:rPr>
        <w:t xml:space="preserve">年     月     日     </w:t>
      </w:r>
      <w:r>
        <w:rPr>
          <w:rFonts w:ascii="宋体" w:hAnsi="宋体"/>
          <w:b w:val="0"/>
          <w:color w:val="auto"/>
        </w:rPr>
        <w:br w:type="page"/>
      </w:r>
      <w:r>
        <w:rPr>
          <w:rFonts w:hint="eastAsia" w:cs="Times New Roman"/>
          <w:b/>
          <w:color w:val="auto"/>
          <w:sz w:val="32"/>
          <w:szCs w:val="20"/>
          <w:lang w:val="en-US" w:eastAsia="zh-CN" w:bidi="ar-SA"/>
        </w:rPr>
        <w:t>三、竞选人</w:t>
      </w:r>
      <w:r>
        <w:rPr>
          <w:rFonts w:hint="eastAsia" w:ascii="Times New Roman" w:hAnsi="Times New Roman" w:eastAsia="宋体" w:cs="Times New Roman"/>
          <w:b/>
          <w:color w:val="auto"/>
          <w:sz w:val="32"/>
          <w:szCs w:val="20"/>
          <w:lang w:val="en-US" w:eastAsia="zh-CN" w:bidi="ar-SA"/>
        </w:rPr>
        <w:t>主要业绩一览表（格式）</w:t>
      </w:r>
    </w:p>
    <w:p w14:paraId="7D319BBE">
      <w:pPr>
        <w:autoSpaceDE w:val="0"/>
        <w:autoSpaceDN w:val="0"/>
        <w:adjustRightInd w:val="0"/>
        <w:ind w:firstLine="8674" w:firstLineChars="2700"/>
        <w:jc w:val="left"/>
        <w:rPr>
          <w:rFonts w:hint="eastAsia" w:ascii="Times New Roman" w:hAnsi="Times New Roman" w:eastAsia="宋体" w:cs="Times New Roman"/>
          <w:b/>
          <w:color w:val="auto"/>
          <w:sz w:val="32"/>
          <w:szCs w:val="20"/>
          <w:lang w:val="en-US" w:eastAsia="zh-CN" w:bidi="ar-SA"/>
        </w:rPr>
      </w:pPr>
    </w:p>
    <w:p w14:paraId="5A7A5034">
      <w:pPr>
        <w:spacing w:line="360" w:lineRule="auto"/>
        <w:rPr>
          <w:rFonts w:hint="eastAsia" w:ascii="仿宋_GB2312" w:eastAsia="仿宋_GB2312"/>
          <w:color w:val="auto"/>
          <w:sz w:val="24"/>
          <w:szCs w:val="24"/>
        </w:rPr>
      </w:pPr>
      <w:r>
        <w:rPr>
          <w:rFonts w:hint="eastAsia" w:ascii="宋体" w:hAnsi="宋体"/>
          <w:color w:val="auto"/>
          <w:szCs w:val="18"/>
          <w:lang w:val="en-US" w:eastAsia="zh-CN"/>
        </w:rPr>
        <w:t>竞选人</w:t>
      </w:r>
      <w:r>
        <w:rPr>
          <w:rFonts w:hint="eastAsia" w:ascii="宋体" w:hAnsi="宋体"/>
          <w:color w:val="auto"/>
          <w:szCs w:val="18"/>
        </w:rPr>
        <w:t xml:space="preserve">名称：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60"/>
        <w:gridCol w:w="1862"/>
        <w:gridCol w:w="1722"/>
        <w:gridCol w:w="1498"/>
        <w:gridCol w:w="1167"/>
        <w:gridCol w:w="1201"/>
      </w:tblGrid>
      <w:tr w14:paraId="5EE1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5EE15E4C">
            <w:pPr>
              <w:jc w:val="center"/>
              <w:rPr>
                <w:rFonts w:hint="eastAsia" w:ascii="宋体" w:hAnsi="宋体"/>
                <w:color w:val="auto"/>
                <w:szCs w:val="18"/>
              </w:rPr>
            </w:pPr>
            <w:r>
              <w:rPr>
                <w:rFonts w:hint="eastAsia" w:ascii="宋体" w:hAnsi="宋体"/>
                <w:color w:val="auto"/>
                <w:szCs w:val="18"/>
              </w:rPr>
              <w:t>序号</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513120E3">
            <w:pPr>
              <w:jc w:val="center"/>
              <w:rPr>
                <w:rFonts w:hint="eastAsia" w:ascii="宋体" w:hAnsi="宋体"/>
                <w:color w:val="auto"/>
                <w:szCs w:val="18"/>
              </w:rPr>
            </w:pPr>
            <w:r>
              <w:rPr>
                <w:rFonts w:hint="eastAsia" w:ascii="宋体" w:hAnsi="宋体"/>
                <w:color w:val="auto"/>
                <w:szCs w:val="18"/>
              </w:rPr>
              <w:t>项目名称</w:t>
            </w:r>
          </w:p>
        </w:tc>
        <w:tc>
          <w:tcPr>
            <w:tcW w:w="945" w:type="pct"/>
            <w:tcBorders>
              <w:top w:val="single" w:color="auto" w:sz="4" w:space="0"/>
              <w:left w:val="single" w:color="auto" w:sz="4" w:space="0"/>
              <w:bottom w:val="single" w:color="auto" w:sz="4" w:space="0"/>
              <w:right w:val="single" w:color="auto" w:sz="4" w:space="0"/>
            </w:tcBorders>
            <w:noWrap w:val="0"/>
            <w:vAlign w:val="center"/>
          </w:tcPr>
          <w:p w14:paraId="3572BA41">
            <w:pPr>
              <w:jc w:val="center"/>
              <w:rPr>
                <w:rFonts w:hint="eastAsia" w:ascii="宋体" w:hAnsi="宋体"/>
                <w:color w:val="auto"/>
                <w:szCs w:val="18"/>
              </w:rPr>
            </w:pPr>
            <w:r>
              <w:rPr>
                <w:rFonts w:hint="eastAsia" w:ascii="宋体" w:hAnsi="宋体"/>
                <w:color w:val="auto"/>
                <w:szCs w:val="18"/>
              </w:rPr>
              <w:t>委托单位</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40519560">
            <w:pPr>
              <w:jc w:val="center"/>
              <w:rPr>
                <w:rFonts w:hint="eastAsia" w:ascii="宋体" w:hAnsi="宋体"/>
                <w:color w:val="auto"/>
                <w:szCs w:val="18"/>
              </w:rPr>
            </w:pPr>
            <w:r>
              <w:rPr>
                <w:rFonts w:hint="eastAsia" w:ascii="宋体" w:hAnsi="宋体"/>
                <w:color w:val="auto"/>
                <w:szCs w:val="18"/>
              </w:rPr>
              <w:t>合同签订时间</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67AF8329">
            <w:pPr>
              <w:jc w:val="center"/>
              <w:rPr>
                <w:rFonts w:hint="eastAsia" w:ascii="宋体" w:hAnsi="宋体"/>
                <w:color w:val="auto"/>
                <w:szCs w:val="18"/>
              </w:rPr>
            </w:pPr>
            <w:r>
              <w:rPr>
                <w:rFonts w:hint="eastAsia" w:ascii="宋体" w:hAnsi="宋体"/>
                <w:color w:val="auto"/>
                <w:szCs w:val="18"/>
              </w:rPr>
              <w:t>项目所在地   （XX省XX市）</w:t>
            </w:r>
          </w:p>
        </w:tc>
        <w:tc>
          <w:tcPr>
            <w:tcW w:w="592" w:type="pct"/>
            <w:tcBorders>
              <w:top w:val="single" w:color="auto" w:sz="4" w:space="0"/>
              <w:left w:val="single" w:color="auto" w:sz="4" w:space="0"/>
              <w:bottom w:val="single" w:color="auto" w:sz="4" w:space="0"/>
              <w:right w:val="single" w:color="auto" w:sz="4" w:space="0"/>
            </w:tcBorders>
            <w:noWrap w:val="0"/>
            <w:vAlign w:val="center"/>
          </w:tcPr>
          <w:p w14:paraId="506126D2">
            <w:pPr>
              <w:jc w:val="center"/>
              <w:rPr>
                <w:rFonts w:hint="eastAsia" w:ascii="宋体" w:hAnsi="宋体"/>
                <w:color w:val="auto"/>
                <w:szCs w:val="18"/>
              </w:rPr>
            </w:pPr>
            <w:r>
              <w:rPr>
                <w:rFonts w:hint="eastAsia" w:ascii="宋体" w:hAnsi="宋体"/>
                <w:color w:val="auto"/>
                <w:szCs w:val="18"/>
                <w:lang w:val="en-US" w:eastAsia="zh-CN"/>
              </w:rPr>
              <w:t>代理项目</w:t>
            </w:r>
            <w:r>
              <w:rPr>
                <w:rFonts w:hint="eastAsia" w:ascii="宋体" w:hAnsi="宋体"/>
                <w:color w:val="auto"/>
                <w:szCs w:val="18"/>
              </w:rPr>
              <w:t>金额    （万元）</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21747D8">
            <w:pPr>
              <w:jc w:val="center"/>
              <w:rPr>
                <w:rFonts w:hint="eastAsia" w:ascii="宋体" w:hAnsi="宋体"/>
                <w:color w:val="auto"/>
                <w:szCs w:val="18"/>
              </w:rPr>
            </w:pPr>
            <w:r>
              <w:rPr>
                <w:rFonts w:hint="eastAsia" w:ascii="宋体" w:hAnsi="宋体"/>
                <w:color w:val="auto"/>
                <w:szCs w:val="18"/>
              </w:rPr>
              <w:t>备注</w:t>
            </w:r>
          </w:p>
        </w:tc>
      </w:tr>
      <w:tr w14:paraId="7566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6DE0BA00">
            <w:pPr>
              <w:jc w:val="center"/>
              <w:rPr>
                <w:rFonts w:hint="eastAsia" w:ascii="宋体" w:hAnsi="宋体"/>
                <w:color w:val="auto"/>
                <w:szCs w:val="18"/>
              </w:rPr>
            </w:pPr>
            <w:r>
              <w:rPr>
                <w:rFonts w:hint="eastAsia" w:ascii="宋体" w:hAnsi="宋体"/>
                <w:color w:val="auto"/>
                <w:szCs w:val="18"/>
              </w:rPr>
              <w:t>1</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5DC724CD">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4D1080A0">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155B5777">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AF1CB15">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11EC31ED">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53FB47E3">
            <w:pPr>
              <w:jc w:val="center"/>
              <w:rPr>
                <w:rFonts w:hint="eastAsia" w:ascii="宋体" w:hAnsi="宋体"/>
                <w:color w:val="auto"/>
                <w:szCs w:val="18"/>
              </w:rPr>
            </w:pPr>
          </w:p>
        </w:tc>
      </w:tr>
      <w:tr w14:paraId="3AC3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59942586">
            <w:pPr>
              <w:jc w:val="center"/>
              <w:rPr>
                <w:rFonts w:hint="eastAsia" w:ascii="宋体" w:hAnsi="宋体"/>
                <w:color w:val="auto"/>
                <w:szCs w:val="18"/>
              </w:rPr>
            </w:pPr>
            <w:r>
              <w:rPr>
                <w:rFonts w:hint="eastAsia" w:ascii="宋体" w:hAnsi="宋体"/>
                <w:color w:val="auto"/>
                <w:szCs w:val="18"/>
              </w:rPr>
              <w:t>2</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1E10F2DB">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151AEF9A">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25535B0B">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229990F">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47B0B9C4">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70079C42">
            <w:pPr>
              <w:jc w:val="center"/>
              <w:rPr>
                <w:rFonts w:hint="eastAsia" w:ascii="宋体" w:hAnsi="宋体"/>
                <w:color w:val="auto"/>
                <w:szCs w:val="18"/>
              </w:rPr>
            </w:pPr>
          </w:p>
        </w:tc>
      </w:tr>
      <w:tr w14:paraId="62B7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2C25F098">
            <w:pPr>
              <w:jc w:val="center"/>
              <w:rPr>
                <w:rFonts w:hint="eastAsia" w:ascii="宋体" w:hAnsi="宋体"/>
                <w:color w:val="auto"/>
                <w:szCs w:val="18"/>
              </w:rPr>
            </w:pPr>
            <w:r>
              <w:rPr>
                <w:rFonts w:hint="eastAsia" w:ascii="宋体" w:hAnsi="宋体"/>
                <w:color w:val="auto"/>
                <w:szCs w:val="18"/>
              </w:rPr>
              <w:t>3</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261A598E">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0ECC6D74">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3F1DD500">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78595CF">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362CD8D2">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04A802B4">
            <w:pPr>
              <w:jc w:val="center"/>
              <w:rPr>
                <w:rFonts w:hint="eastAsia" w:ascii="宋体" w:hAnsi="宋体"/>
                <w:color w:val="auto"/>
                <w:szCs w:val="18"/>
              </w:rPr>
            </w:pPr>
          </w:p>
        </w:tc>
      </w:tr>
      <w:tr w14:paraId="68E6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2D335BEA">
            <w:pPr>
              <w:jc w:val="center"/>
              <w:rPr>
                <w:rFonts w:hint="eastAsia" w:ascii="宋体" w:hAnsi="宋体"/>
                <w:color w:val="auto"/>
                <w:szCs w:val="18"/>
              </w:rPr>
            </w:pPr>
            <w:r>
              <w:rPr>
                <w:rFonts w:hint="eastAsia" w:ascii="宋体" w:hAnsi="宋体"/>
                <w:color w:val="auto"/>
                <w:szCs w:val="18"/>
              </w:rPr>
              <w:t>……</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676258FA">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35893766">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57E801DF">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EF265A">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23A2CA6B">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7FA6C893">
            <w:pPr>
              <w:jc w:val="center"/>
              <w:rPr>
                <w:rFonts w:hint="eastAsia" w:ascii="宋体" w:hAnsi="宋体"/>
                <w:color w:val="auto"/>
                <w:szCs w:val="18"/>
              </w:rPr>
            </w:pPr>
          </w:p>
        </w:tc>
      </w:tr>
    </w:tbl>
    <w:p w14:paraId="22A54C0A">
      <w:pPr>
        <w:spacing w:line="300" w:lineRule="auto"/>
        <w:rPr>
          <w:rFonts w:hint="eastAsia" w:ascii="仿宋_GB2312" w:hAnsi="宋体" w:eastAsia="仿宋_GB2312"/>
          <w:color w:val="auto"/>
          <w:sz w:val="24"/>
          <w:szCs w:val="24"/>
        </w:rPr>
      </w:pPr>
    </w:p>
    <w:p w14:paraId="77DB62A6">
      <w:pPr>
        <w:spacing w:line="300" w:lineRule="auto"/>
        <w:rPr>
          <w:rFonts w:ascii="宋体" w:hAnsi="宋体"/>
          <w:color w:val="auto"/>
          <w:szCs w:val="21"/>
        </w:rPr>
      </w:pPr>
      <w:r>
        <w:rPr>
          <w:rFonts w:hint="eastAsia" w:ascii="宋体" w:hAnsi="宋体"/>
          <w:color w:val="auto"/>
          <w:szCs w:val="21"/>
          <w:lang w:val="en-US" w:eastAsia="zh-CN"/>
        </w:rPr>
        <w:t>竞选人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eastAsia="zh-CN"/>
        </w:rPr>
        <w:t>公章</w:t>
      </w:r>
      <w:r>
        <w:rPr>
          <w:rFonts w:ascii="宋体" w:hAnsi="宋体"/>
          <w:color w:val="auto"/>
          <w:szCs w:val="21"/>
        </w:rPr>
        <w:t>)</w:t>
      </w:r>
    </w:p>
    <w:p w14:paraId="42ED073F">
      <w:pPr>
        <w:spacing w:line="300" w:lineRule="auto"/>
        <w:rPr>
          <w:rFonts w:ascii="宋体" w:hAnsi="宋体"/>
          <w:color w:val="auto"/>
          <w:szCs w:val="21"/>
        </w:rPr>
      </w:pPr>
    </w:p>
    <w:p w14:paraId="29B9C329">
      <w:pPr>
        <w:spacing w:line="300" w:lineRule="auto"/>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lang w:val="en-US" w:eastAsia="zh-CN"/>
        </w:rPr>
        <w:t>签字或盖章</w:t>
      </w:r>
      <w:r>
        <w:rPr>
          <w:rFonts w:ascii="宋体" w:hAnsi="宋体"/>
          <w:color w:val="auto"/>
          <w:szCs w:val="21"/>
        </w:rPr>
        <w:t>）</w:t>
      </w:r>
    </w:p>
    <w:p w14:paraId="301AF1AE">
      <w:pPr>
        <w:ind w:firstLine="422" w:firstLineChars="200"/>
        <w:rPr>
          <w:rFonts w:hint="eastAsia" w:ascii="宋体" w:hAnsi="宋体"/>
          <w:b/>
          <w:color w:val="auto"/>
          <w:szCs w:val="21"/>
        </w:rPr>
      </w:pPr>
    </w:p>
    <w:p w14:paraId="03EC8F84">
      <w:pPr>
        <w:ind w:firstLine="422" w:firstLineChars="200"/>
        <w:rPr>
          <w:rFonts w:hint="eastAsia" w:ascii="宋体" w:hAnsi="宋体"/>
          <w:b/>
          <w:color w:val="auto"/>
          <w:szCs w:val="21"/>
        </w:rPr>
      </w:pPr>
    </w:p>
    <w:p w14:paraId="31B56116">
      <w:pPr>
        <w:ind w:firstLine="422" w:firstLineChars="200"/>
        <w:rPr>
          <w:rFonts w:hint="eastAsia" w:ascii="宋体" w:hAnsi="宋体"/>
          <w:b/>
          <w:color w:val="auto"/>
          <w:szCs w:val="21"/>
        </w:rPr>
      </w:pPr>
    </w:p>
    <w:p w14:paraId="41AA55C3">
      <w:pPr>
        <w:rPr>
          <w:rFonts w:hint="eastAsia" w:ascii="宋体" w:hAnsi="宋体"/>
          <w:b/>
          <w:color w:val="auto"/>
          <w:szCs w:val="21"/>
        </w:rPr>
      </w:pPr>
      <w:r>
        <w:rPr>
          <w:rFonts w:hint="eastAsia" w:ascii="宋体" w:hAnsi="宋体"/>
          <w:b/>
          <w:color w:val="auto"/>
          <w:szCs w:val="21"/>
        </w:rPr>
        <w:t>注：1.依据</w:t>
      </w:r>
      <w:r>
        <w:rPr>
          <w:rFonts w:hint="eastAsia" w:ascii="宋体" w:hAnsi="宋体"/>
          <w:b/>
          <w:color w:val="auto"/>
          <w:szCs w:val="21"/>
          <w:lang w:val="en-US" w:eastAsia="zh-CN"/>
        </w:rPr>
        <w:t>选取</w:t>
      </w:r>
      <w:r>
        <w:rPr>
          <w:rFonts w:hint="eastAsia" w:ascii="宋体" w:hAnsi="宋体"/>
          <w:b/>
          <w:color w:val="auto"/>
          <w:szCs w:val="21"/>
        </w:rPr>
        <w:t>文件相关评审要求填写本表并提供相关证明材料</w:t>
      </w:r>
      <w:r>
        <w:rPr>
          <w:rFonts w:hint="eastAsia" w:ascii="宋体" w:hAnsi="宋体"/>
          <w:b/>
          <w:color w:val="auto"/>
          <w:szCs w:val="21"/>
          <w:lang w:eastAsia="zh-CN"/>
        </w:rPr>
        <w:t>，</w:t>
      </w:r>
      <w:r>
        <w:rPr>
          <w:rFonts w:hint="eastAsia" w:ascii="宋体" w:hAnsi="宋体"/>
          <w:b/>
          <w:color w:val="auto"/>
          <w:szCs w:val="21"/>
          <w:lang w:val="en-US" w:eastAsia="zh-CN"/>
        </w:rPr>
        <w:t>同时提供原件备查</w:t>
      </w:r>
      <w:r>
        <w:rPr>
          <w:rFonts w:hint="eastAsia" w:ascii="宋体" w:hAnsi="宋体"/>
          <w:b/>
          <w:color w:val="auto"/>
          <w:szCs w:val="21"/>
        </w:rPr>
        <w:t>。</w:t>
      </w:r>
    </w:p>
    <w:p w14:paraId="714E5E12">
      <w:pPr>
        <w:ind w:firstLine="420" w:firstLineChars="200"/>
        <w:rPr>
          <w:rFonts w:hint="eastAsia" w:ascii="宋体" w:hAnsi="宋体"/>
          <w:color w:val="auto"/>
          <w:szCs w:val="21"/>
        </w:rPr>
      </w:pPr>
      <w:r>
        <w:rPr>
          <w:rFonts w:hint="eastAsia" w:ascii="宋体" w:hAnsi="宋体"/>
          <w:color w:val="auto"/>
          <w:szCs w:val="21"/>
        </w:rPr>
        <w:t>2.请</w:t>
      </w:r>
      <w:r>
        <w:rPr>
          <w:rFonts w:hint="eastAsia" w:ascii="宋体" w:hAnsi="宋体"/>
          <w:color w:val="auto"/>
          <w:szCs w:val="21"/>
          <w:lang w:val="en-US" w:eastAsia="zh-CN"/>
        </w:rPr>
        <w:t>竞选人</w:t>
      </w:r>
      <w:r>
        <w:rPr>
          <w:rFonts w:hint="eastAsia" w:ascii="宋体" w:hAnsi="宋体"/>
          <w:color w:val="auto"/>
          <w:szCs w:val="21"/>
        </w:rPr>
        <w:t>严格按照业绩一览表业绩项目名称排列顺序提交相应业绩相关证明材料并注明相应的页面位置，否则有可能影响评审结果，责任自负。</w:t>
      </w:r>
    </w:p>
    <w:p w14:paraId="500F72CB">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竞选人</w:t>
      </w:r>
      <w:r>
        <w:rPr>
          <w:rFonts w:hint="eastAsia" w:ascii="宋体" w:hAnsi="宋体"/>
          <w:color w:val="auto"/>
          <w:szCs w:val="21"/>
        </w:rPr>
        <w:t>根据项目实际填写，表中单项，项目</w:t>
      </w:r>
      <w:r>
        <w:rPr>
          <w:rFonts w:hint="eastAsia" w:ascii="宋体" w:hAnsi="宋体"/>
          <w:color w:val="auto"/>
          <w:szCs w:val="21"/>
          <w:lang w:eastAsia="zh-CN"/>
        </w:rPr>
        <w:t>选取</w:t>
      </w:r>
      <w:r>
        <w:rPr>
          <w:rFonts w:hint="eastAsia" w:ascii="宋体" w:hAnsi="宋体"/>
          <w:color w:val="auto"/>
          <w:szCs w:val="21"/>
        </w:rPr>
        <w:t>要求不涉及的可留空或自行调整。</w:t>
      </w:r>
    </w:p>
    <w:p w14:paraId="0D3361D3">
      <w:pPr>
        <w:ind w:firstLine="420" w:firstLineChars="200"/>
        <w:rPr>
          <w:rFonts w:ascii="宋体" w:hAnsi="宋体"/>
          <w:color w:val="auto"/>
          <w:szCs w:val="21"/>
        </w:rPr>
      </w:pPr>
      <w:r>
        <w:rPr>
          <w:rFonts w:hint="eastAsia" w:ascii="宋体" w:hAnsi="宋体"/>
          <w:color w:val="auto"/>
          <w:szCs w:val="21"/>
        </w:rPr>
        <w:t>4、表格不够可以自行加页；具体配置请</w:t>
      </w:r>
      <w:r>
        <w:rPr>
          <w:rFonts w:hint="eastAsia" w:ascii="宋体" w:hAnsi="宋体"/>
          <w:color w:val="auto"/>
          <w:szCs w:val="21"/>
          <w:lang w:val="en-US" w:eastAsia="zh-CN"/>
        </w:rPr>
        <w:t>竞选人</w:t>
      </w:r>
      <w:r>
        <w:rPr>
          <w:rFonts w:hint="eastAsia" w:ascii="宋体" w:hAnsi="宋体"/>
          <w:color w:val="auto"/>
          <w:szCs w:val="21"/>
        </w:rPr>
        <w:t>填写完全，没有填写完全的则按无此配置</w:t>
      </w:r>
      <w:r>
        <w:rPr>
          <w:rFonts w:hint="eastAsia" w:ascii="宋体" w:hAnsi="宋体"/>
          <w:color w:val="auto"/>
          <w:szCs w:val="21"/>
          <w:lang w:eastAsia="zh-CN"/>
        </w:rPr>
        <w:t>评审</w:t>
      </w:r>
      <w:r>
        <w:rPr>
          <w:rFonts w:hint="eastAsia" w:ascii="宋体" w:hAnsi="宋体"/>
          <w:color w:val="auto"/>
          <w:szCs w:val="21"/>
        </w:rPr>
        <w:t>。</w:t>
      </w:r>
    </w:p>
    <w:p w14:paraId="23A9973D">
      <w:pPr>
        <w:pStyle w:val="4"/>
        <w:jc w:val="center"/>
        <w:rPr>
          <w:rFonts w:hint="eastAsia"/>
          <w:color w:val="auto"/>
        </w:rPr>
      </w:pPr>
      <w:r>
        <w:rPr>
          <w:rFonts w:ascii="宋体" w:hAnsi="宋体"/>
          <w:color w:val="auto"/>
          <w:szCs w:val="21"/>
        </w:rPr>
        <w:br w:type="page"/>
      </w:r>
      <w:r>
        <w:rPr>
          <w:rFonts w:hint="eastAsia" w:ascii="宋体" w:hAnsi="宋体"/>
          <w:color w:val="auto"/>
          <w:szCs w:val="21"/>
          <w:lang w:val="en-US" w:eastAsia="zh-CN"/>
        </w:rPr>
        <w:t>四</w:t>
      </w:r>
      <w:r>
        <w:rPr>
          <w:rFonts w:hint="eastAsia"/>
          <w:color w:val="auto"/>
        </w:rPr>
        <w:t>、资格证明及有关材料</w:t>
      </w:r>
    </w:p>
    <w:p w14:paraId="7C5D6B8E">
      <w:pPr>
        <w:snapToGrid w:val="0"/>
        <w:spacing w:line="400" w:lineRule="exact"/>
        <w:rPr>
          <w:rFonts w:hint="eastAsia" w:ascii="宋体" w:hAnsi="宋体"/>
          <w:color w:val="auto"/>
          <w:szCs w:val="18"/>
        </w:rPr>
      </w:pPr>
      <w:r>
        <w:rPr>
          <w:rFonts w:hint="eastAsia" w:ascii="宋体" w:hAnsi="宋体"/>
          <w:color w:val="auto"/>
          <w:szCs w:val="18"/>
        </w:rPr>
        <w:t>1.营业执照</w:t>
      </w:r>
    </w:p>
    <w:p w14:paraId="109CF6E2">
      <w:pPr>
        <w:snapToGrid w:val="0"/>
        <w:spacing w:line="400" w:lineRule="exact"/>
        <w:rPr>
          <w:rFonts w:hint="eastAsia" w:ascii="宋体" w:hAnsi="宋体"/>
          <w:color w:val="auto"/>
          <w:szCs w:val="18"/>
        </w:rPr>
      </w:pPr>
      <w:r>
        <w:rPr>
          <w:rFonts w:hint="eastAsia" w:ascii="宋体" w:hAnsi="宋体"/>
          <w:color w:val="auto"/>
          <w:szCs w:val="18"/>
        </w:rPr>
        <w:t>2.法定代表人身份证明书、法定代表人授权书（格式附后）</w:t>
      </w:r>
    </w:p>
    <w:p w14:paraId="6F23202F">
      <w:pPr>
        <w:snapToGrid w:val="0"/>
        <w:spacing w:line="400" w:lineRule="exact"/>
        <w:rPr>
          <w:rFonts w:hint="eastAsia" w:ascii="宋体" w:hAnsi="宋体"/>
          <w:color w:val="auto"/>
          <w:szCs w:val="18"/>
        </w:rPr>
      </w:pPr>
      <w:r>
        <w:rPr>
          <w:rFonts w:hint="eastAsia" w:ascii="宋体" w:hAnsi="宋体"/>
          <w:color w:val="auto"/>
          <w:szCs w:val="18"/>
          <w:lang w:val="en-US" w:eastAsia="zh-CN"/>
        </w:rPr>
        <w:t>3</w:t>
      </w:r>
      <w:r>
        <w:rPr>
          <w:rFonts w:hint="eastAsia" w:ascii="宋体" w:hAnsi="宋体"/>
          <w:color w:val="auto"/>
          <w:szCs w:val="18"/>
        </w:rPr>
        <w:t>.承诺书（格式附后）</w:t>
      </w:r>
    </w:p>
    <w:p w14:paraId="36CAA15F">
      <w:pPr>
        <w:snapToGrid w:val="0"/>
        <w:spacing w:line="400" w:lineRule="exact"/>
        <w:rPr>
          <w:rFonts w:hint="eastAsia" w:ascii="宋体" w:hAnsi="宋体"/>
          <w:color w:val="auto"/>
          <w:szCs w:val="18"/>
          <w:lang w:val="en-US" w:eastAsia="zh-CN"/>
        </w:rPr>
      </w:pPr>
      <w:r>
        <w:rPr>
          <w:rFonts w:hint="eastAsia" w:ascii="宋体" w:hAnsi="宋体"/>
          <w:color w:val="auto"/>
          <w:szCs w:val="18"/>
          <w:lang w:val="en-US" w:eastAsia="zh-CN"/>
        </w:rPr>
        <w:t>4</w:t>
      </w:r>
      <w:r>
        <w:rPr>
          <w:rFonts w:hint="eastAsia" w:ascii="宋体" w:hAnsi="宋体"/>
          <w:color w:val="auto"/>
          <w:szCs w:val="18"/>
        </w:rPr>
        <w:t>.</w:t>
      </w:r>
      <w:r>
        <w:rPr>
          <w:rFonts w:hint="eastAsia" w:ascii="宋体" w:hAnsi="宋体"/>
          <w:color w:val="auto"/>
          <w:szCs w:val="18"/>
          <w:lang w:val="en-US" w:eastAsia="zh-CN"/>
        </w:rPr>
        <w:t>人员汇总表</w:t>
      </w:r>
    </w:p>
    <w:p w14:paraId="0323E6DA">
      <w:pPr>
        <w:snapToGrid w:val="0"/>
        <w:spacing w:line="400" w:lineRule="exact"/>
        <w:rPr>
          <w:rFonts w:hint="default" w:ascii="宋体" w:hAnsi="宋体"/>
          <w:color w:val="auto"/>
          <w:szCs w:val="18"/>
          <w:lang w:val="en-US" w:eastAsia="zh-CN"/>
        </w:rPr>
      </w:pPr>
      <w:r>
        <w:rPr>
          <w:rFonts w:hint="eastAsia" w:ascii="宋体" w:hAnsi="宋体"/>
          <w:color w:val="auto"/>
          <w:szCs w:val="18"/>
          <w:lang w:val="en-US" w:eastAsia="zh-CN"/>
        </w:rPr>
        <w:t>5.人员简历表</w:t>
      </w:r>
    </w:p>
    <w:p w14:paraId="097EBAE1">
      <w:pPr>
        <w:snapToGrid w:val="0"/>
        <w:spacing w:line="400" w:lineRule="exact"/>
        <w:rPr>
          <w:rFonts w:hint="eastAsia" w:ascii="宋体" w:hAnsi="宋体"/>
          <w:color w:val="auto"/>
          <w:szCs w:val="18"/>
        </w:rPr>
      </w:pPr>
      <w:r>
        <w:rPr>
          <w:rFonts w:hint="eastAsia" w:ascii="宋体" w:hAnsi="宋体"/>
          <w:color w:val="auto"/>
          <w:szCs w:val="18"/>
          <w:lang w:val="en-US" w:eastAsia="zh-CN"/>
        </w:rPr>
        <w:t>6</w:t>
      </w:r>
      <w:r>
        <w:rPr>
          <w:rFonts w:hint="eastAsia" w:ascii="宋体" w:hAnsi="宋体"/>
          <w:color w:val="auto"/>
          <w:szCs w:val="18"/>
        </w:rPr>
        <w:t>.其他材料</w:t>
      </w:r>
    </w:p>
    <w:p w14:paraId="2D238249">
      <w:pPr>
        <w:spacing w:line="360" w:lineRule="auto"/>
        <w:rPr>
          <w:rFonts w:hint="eastAsia" w:ascii="宋体" w:hAnsi="宋体"/>
          <w:color w:val="auto"/>
          <w:szCs w:val="21"/>
        </w:rPr>
      </w:pPr>
      <w:r>
        <w:rPr>
          <w:rFonts w:ascii="宋体" w:hAnsi="宋体"/>
          <w:color w:val="auto"/>
          <w:szCs w:val="21"/>
        </w:rPr>
        <w:br w:type="page"/>
      </w:r>
      <w:r>
        <w:rPr>
          <w:rFonts w:hint="eastAsia" w:ascii="宋体" w:hAnsi="宋体"/>
          <w:b/>
          <w:bCs/>
          <w:color w:val="auto"/>
          <w:szCs w:val="21"/>
        </w:rPr>
        <w:t>格式1：</w:t>
      </w:r>
    </w:p>
    <w:p w14:paraId="40526955">
      <w:pPr>
        <w:pStyle w:val="17"/>
        <w:spacing w:line="336" w:lineRule="auto"/>
        <w:ind w:right="84" w:rightChars="40" w:firstLine="3360" w:firstLineChars="1400"/>
        <w:rPr>
          <w:rFonts w:hint="eastAsia" w:ascii="宋体" w:hAnsi="宋体"/>
          <w:color w:val="auto"/>
          <w:sz w:val="24"/>
          <w:szCs w:val="24"/>
        </w:rPr>
      </w:pPr>
      <w:r>
        <w:rPr>
          <w:rFonts w:hint="eastAsia" w:ascii="宋体" w:hAnsi="宋体"/>
          <w:color w:val="auto"/>
          <w:sz w:val="24"/>
          <w:szCs w:val="24"/>
        </w:rPr>
        <w:t>提供营业执照扫描件或复印件</w:t>
      </w:r>
    </w:p>
    <w:p w14:paraId="158CCC32">
      <w:pPr>
        <w:spacing w:line="360" w:lineRule="auto"/>
        <w:rPr>
          <w:rFonts w:hint="eastAsia" w:ascii="宋体" w:hAnsi="宋体"/>
          <w:color w:val="auto"/>
          <w:szCs w:val="21"/>
        </w:rPr>
      </w:pPr>
    </w:p>
    <w:p w14:paraId="08A66516">
      <w:pPr>
        <w:spacing w:line="360" w:lineRule="auto"/>
        <w:rPr>
          <w:rFonts w:hint="eastAsia" w:ascii="宋体" w:hAnsi="宋体"/>
          <w:color w:val="auto"/>
          <w:szCs w:val="21"/>
        </w:rPr>
      </w:pPr>
    </w:p>
    <w:p w14:paraId="2974933C">
      <w:pPr>
        <w:spacing w:line="360" w:lineRule="auto"/>
        <w:rPr>
          <w:rFonts w:hint="eastAsia" w:ascii="宋体" w:hAnsi="宋体"/>
          <w:color w:val="auto"/>
          <w:szCs w:val="21"/>
        </w:rPr>
      </w:pPr>
    </w:p>
    <w:p w14:paraId="6521352B">
      <w:pPr>
        <w:spacing w:line="360" w:lineRule="auto"/>
        <w:rPr>
          <w:rFonts w:hint="eastAsia" w:ascii="宋体" w:hAnsi="宋体"/>
          <w:color w:val="auto"/>
          <w:szCs w:val="21"/>
        </w:rPr>
      </w:pPr>
    </w:p>
    <w:p w14:paraId="0F84844B">
      <w:pPr>
        <w:spacing w:line="360" w:lineRule="auto"/>
        <w:rPr>
          <w:rFonts w:hint="eastAsia" w:ascii="宋体" w:hAnsi="宋体"/>
          <w:color w:val="auto"/>
          <w:szCs w:val="21"/>
        </w:rPr>
      </w:pPr>
    </w:p>
    <w:p w14:paraId="3FE43A8D">
      <w:pPr>
        <w:spacing w:line="360" w:lineRule="auto"/>
        <w:rPr>
          <w:rFonts w:hint="eastAsia" w:ascii="宋体" w:hAnsi="宋体"/>
          <w:color w:val="auto"/>
          <w:szCs w:val="21"/>
        </w:rPr>
      </w:pPr>
    </w:p>
    <w:p w14:paraId="7A9F4E42">
      <w:pPr>
        <w:spacing w:line="360" w:lineRule="auto"/>
        <w:rPr>
          <w:rFonts w:hint="eastAsia" w:ascii="宋体" w:hAnsi="宋体"/>
          <w:color w:val="auto"/>
          <w:szCs w:val="21"/>
        </w:rPr>
      </w:pPr>
    </w:p>
    <w:p w14:paraId="4D343085">
      <w:pPr>
        <w:spacing w:line="360" w:lineRule="auto"/>
        <w:rPr>
          <w:rFonts w:hint="eastAsia" w:ascii="宋体" w:hAnsi="宋体"/>
          <w:color w:val="auto"/>
          <w:szCs w:val="21"/>
        </w:rPr>
      </w:pPr>
    </w:p>
    <w:p w14:paraId="67F3CB59">
      <w:pPr>
        <w:spacing w:line="360" w:lineRule="auto"/>
        <w:rPr>
          <w:rFonts w:hint="eastAsia" w:ascii="宋体" w:hAnsi="宋体"/>
          <w:color w:val="auto"/>
          <w:szCs w:val="21"/>
        </w:rPr>
      </w:pPr>
    </w:p>
    <w:p w14:paraId="6022F110">
      <w:pPr>
        <w:spacing w:line="360" w:lineRule="auto"/>
        <w:rPr>
          <w:rFonts w:hint="eastAsia" w:ascii="宋体" w:hAnsi="宋体"/>
          <w:color w:val="auto"/>
          <w:szCs w:val="21"/>
        </w:rPr>
      </w:pPr>
    </w:p>
    <w:p w14:paraId="4CD7C0BA">
      <w:pPr>
        <w:spacing w:line="360" w:lineRule="auto"/>
        <w:rPr>
          <w:rFonts w:hint="eastAsia" w:ascii="宋体" w:hAnsi="宋体"/>
          <w:color w:val="auto"/>
          <w:szCs w:val="21"/>
        </w:rPr>
      </w:pPr>
    </w:p>
    <w:p w14:paraId="4DE70918">
      <w:pPr>
        <w:spacing w:line="360" w:lineRule="auto"/>
        <w:rPr>
          <w:rFonts w:hint="eastAsia" w:ascii="宋体" w:hAnsi="宋体"/>
          <w:color w:val="auto"/>
          <w:szCs w:val="21"/>
        </w:rPr>
      </w:pPr>
    </w:p>
    <w:p w14:paraId="69943856">
      <w:pPr>
        <w:spacing w:line="360" w:lineRule="auto"/>
        <w:rPr>
          <w:rFonts w:hint="eastAsia" w:ascii="宋体" w:hAnsi="宋体"/>
          <w:color w:val="auto"/>
          <w:szCs w:val="21"/>
        </w:rPr>
      </w:pPr>
    </w:p>
    <w:p w14:paraId="2F0539B1">
      <w:pPr>
        <w:spacing w:line="360" w:lineRule="auto"/>
        <w:rPr>
          <w:rFonts w:hint="eastAsia" w:ascii="宋体" w:hAnsi="宋体"/>
          <w:color w:val="auto"/>
          <w:szCs w:val="21"/>
        </w:rPr>
      </w:pPr>
    </w:p>
    <w:p w14:paraId="333EE933">
      <w:pPr>
        <w:spacing w:line="360" w:lineRule="auto"/>
        <w:rPr>
          <w:rFonts w:hint="eastAsia" w:ascii="宋体" w:hAnsi="宋体"/>
          <w:color w:val="auto"/>
          <w:szCs w:val="21"/>
        </w:rPr>
      </w:pPr>
    </w:p>
    <w:p w14:paraId="376FE126">
      <w:pPr>
        <w:spacing w:line="360" w:lineRule="auto"/>
        <w:rPr>
          <w:rFonts w:hint="eastAsia" w:ascii="宋体" w:hAnsi="宋体"/>
          <w:color w:val="auto"/>
          <w:szCs w:val="21"/>
        </w:rPr>
      </w:pPr>
    </w:p>
    <w:p w14:paraId="7A0B9957">
      <w:pPr>
        <w:spacing w:line="360" w:lineRule="auto"/>
        <w:rPr>
          <w:rFonts w:hint="eastAsia" w:ascii="宋体" w:hAnsi="宋体"/>
          <w:color w:val="auto"/>
          <w:szCs w:val="21"/>
        </w:rPr>
      </w:pPr>
    </w:p>
    <w:p w14:paraId="1DC0A042">
      <w:pPr>
        <w:spacing w:line="360" w:lineRule="auto"/>
        <w:rPr>
          <w:rFonts w:hint="eastAsia" w:ascii="宋体" w:hAnsi="宋体"/>
          <w:color w:val="auto"/>
          <w:szCs w:val="21"/>
        </w:rPr>
      </w:pPr>
    </w:p>
    <w:p w14:paraId="493D21BF">
      <w:pPr>
        <w:spacing w:line="360" w:lineRule="auto"/>
        <w:rPr>
          <w:rFonts w:hint="eastAsia" w:ascii="宋体" w:hAnsi="宋体"/>
          <w:color w:val="auto"/>
          <w:szCs w:val="21"/>
        </w:rPr>
      </w:pPr>
    </w:p>
    <w:p w14:paraId="76835EFD">
      <w:pPr>
        <w:spacing w:line="360" w:lineRule="auto"/>
        <w:rPr>
          <w:rFonts w:hint="eastAsia" w:ascii="宋体" w:hAnsi="宋体"/>
          <w:color w:val="auto"/>
          <w:szCs w:val="21"/>
        </w:rPr>
      </w:pPr>
    </w:p>
    <w:p w14:paraId="2407C1B6">
      <w:pPr>
        <w:spacing w:line="360" w:lineRule="auto"/>
        <w:rPr>
          <w:rFonts w:hint="eastAsia" w:ascii="宋体" w:hAnsi="宋体"/>
          <w:color w:val="auto"/>
          <w:szCs w:val="21"/>
        </w:rPr>
      </w:pPr>
    </w:p>
    <w:p w14:paraId="0E809668">
      <w:pPr>
        <w:spacing w:line="360" w:lineRule="auto"/>
        <w:rPr>
          <w:rFonts w:hint="eastAsia" w:ascii="宋体" w:hAnsi="宋体"/>
          <w:color w:val="auto"/>
          <w:szCs w:val="21"/>
        </w:rPr>
      </w:pPr>
    </w:p>
    <w:p w14:paraId="03738AF2">
      <w:pPr>
        <w:spacing w:line="360" w:lineRule="auto"/>
        <w:rPr>
          <w:rFonts w:hint="eastAsia" w:ascii="宋体" w:hAnsi="宋体"/>
          <w:color w:val="auto"/>
          <w:szCs w:val="21"/>
        </w:rPr>
      </w:pPr>
    </w:p>
    <w:p w14:paraId="2B71E79F">
      <w:pPr>
        <w:spacing w:line="360" w:lineRule="auto"/>
        <w:rPr>
          <w:rFonts w:hint="eastAsia" w:ascii="宋体" w:hAnsi="宋体"/>
          <w:color w:val="auto"/>
          <w:szCs w:val="21"/>
        </w:rPr>
      </w:pPr>
    </w:p>
    <w:p w14:paraId="0D318A8E">
      <w:pPr>
        <w:spacing w:line="360" w:lineRule="auto"/>
        <w:rPr>
          <w:rFonts w:hint="eastAsia" w:ascii="宋体" w:hAnsi="宋体"/>
          <w:color w:val="auto"/>
          <w:szCs w:val="21"/>
        </w:rPr>
      </w:pPr>
    </w:p>
    <w:p w14:paraId="31705C66">
      <w:pPr>
        <w:spacing w:line="360" w:lineRule="auto"/>
        <w:rPr>
          <w:rFonts w:hint="eastAsia" w:ascii="宋体" w:hAnsi="宋体"/>
          <w:color w:val="auto"/>
          <w:szCs w:val="21"/>
        </w:rPr>
      </w:pPr>
    </w:p>
    <w:p w14:paraId="3C611091">
      <w:pPr>
        <w:spacing w:line="360" w:lineRule="auto"/>
        <w:rPr>
          <w:rFonts w:hint="eastAsia" w:ascii="宋体" w:hAnsi="宋体"/>
          <w:color w:val="auto"/>
          <w:szCs w:val="21"/>
        </w:rPr>
      </w:pPr>
    </w:p>
    <w:p w14:paraId="0B98A944">
      <w:pPr>
        <w:spacing w:line="360" w:lineRule="auto"/>
        <w:rPr>
          <w:rFonts w:hint="eastAsia" w:ascii="宋体" w:hAnsi="宋体"/>
          <w:color w:val="auto"/>
          <w:szCs w:val="21"/>
        </w:rPr>
      </w:pPr>
    </w:p>
    <w:p w14:paraId="5972359F">
      <w:pPr>
        <w:spacing w:line="360" w:lineRule="auto"/>
        <w:rPr>
          <w:rFonts w:hint="eastAsia" w:ascii="宋体" w:hAnsi="宋体"/>
          <w:color w:val="auto"/>
          <w:szCs w:val="21"/>
        </w:rPr>
      </w:pPr>
    </w:p>
    <w:p w14:paraId="359E6C0C">
      <w:pPr>
        <w:spacing w:line="360" w:lineRule="auto"/>
        <w:rPr>
          <w:rFonts w:hint="eastAsia" w:ascii="宋体" w:hAnsi="宋体"/>
          <w:color w:val="auto"/>
          <w:szCs w:val="21"/>
        </w:rPr>
      </w:pPr>
    </w:p>
    <w:p w14:paraId="1377EFF4">
      <w:pPr>
        <w:spacing w:line="360" w:lineRule="auto"/>
        <w:rPr>
          <w:rFonts w:hint="eastAsia" w:ascii="宋体" w:hAnsi="宋体"/>
          <w:color w:val="auto"/>
          <w:szCs w:val="21"/>
        </w:rPr>
      </w:pPr>
    </w:p>
    <w:p w14:paraId="2058CFA7">
      <w:pPr>
        <w:spacing w:line="360" w:lineRule="auto"/>
        <w:rPr>
          <w:rFonts w:hint="eastAsia" w:ascii="宋体" w:hAnsi="宋体"/>
          <w:color w:val="auto"/>
          <w:szCs w:val="21"/>
        </w:rPr>
      </w:pPr>
    </w:p>
    <w:p w14:paraId="662513D6">
      <w:pPr>
        <w:spacing w:line="360" w:lineRule="auto"/>
        <w:rPr>
          <w:rFonts w:hint="eastAsia" w:ascii="宋体" w:hAnsi="宋体"/>
          <w:color w:val="auto"/>
          <w:szCs w:val="21"/>
        </w:rPr>
      </w:pPr>
    </w:p>
    <w:p w14:paraId="0D658A18">
      <w:pPr>
        <w:spacing w:line="360" w:lineRule="auto"/>
        <w:rPr>
          <w:rFonts w:hint="eastAsia" w:ascii="宋体" w:hAnsi="宋体"/>
          <w:b/>
          <w:bCs/>
          <w:color w:val="auto"/>
          <w:szCs w:val="21"/>
        </w:rPr>
      </w:pPr>
      <w:r>
        <w:rPr>
          <w:rFonts w:hint="eastAsia" w:ascii="宋体" w:hAnsi="宋体"/>
          <w:b/>
          <w:bCs/>
          <w:color w:val="auto"/>
          <w:szCs w:val="21"/>
        </w:rPr>
        <w:t>格式2（1）：</w:t>
      </w:r>
    </w:p>
    <w:p w14:paraId="78178522">
      <w:pPr>
        <w:spacing w:line="360" w:lineRule="auto"/>
        <w:rPr>
          <w:rFonts w:hint="eastAsia" w:ascii="宋体" w:hAnsi="宋体"/>
          <w:color w:val="auto"/>
          <w:szCs w:val="21"/>
        </w:rPr>
      </w:pPr>
    </w:p>
    <w:p w14:paraId="4437E7B1">
      <w:pPr>
        <w:spacing w:line="360" w:lineRule="auto"/>
        <w:jc w:val="center"/>
        <w:rPr>
          <w:rFonts w:ascii="宋体" w:hAnsi="宋体"/>
          <w:b/>
          <w:color w:val="auto"/>
          <w:sz w:val="32"/>
          <w:szCs w:val="32"/>
        </w:rPr>
      </w:pPr>
      <w:r>
        <w:rPr>
          <w:rFonts w:ascii="宋体" w:hAnsi="宋体"/>
          <w:b/>
          <w:color w:val="auto"/>
          <w:sz w:val="32"/>
          <w:szCs w:val="32"/>
        </w:rPr>
        <w:t>法定代表人身份证明书</w:t>
      </w:r>
      <w:r>
        <w:rPr>
          <w:rFonts w:hint="eastAsia" w:ascii="宋体" w:hAnsi="宋体"/>
          <w:b/>
          <w:color w:val="auto"/>
          <w:sz w:val="32"/>
          <w:szCs w:val="32"/>
        </w:rPr>
        <w:t>（格式）</w:t>
      </w:r>
    </w:p>
    <w:p w14:paraId="6EFD0901">
      <w:pPr>
        <w:tabs>
          <w:tab w:val="left" w:pos="6300"/>
        </w:tabs>
        <w:snapToGrid w:val="0"/>
        <w:spacing w:line="460" w:lineRule="exact"/>
        <w:ind w:firstLine="570"/>
        <w:rPr>
          <w:rFonts w:ascii="宋体" w:hAnsi="宋体"/>
          <w:color w:val="auto"/>
        </w:rPr>
      </w:pPr>
    </w:p>
    <w:p w14:paraId="08CC828C">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lang w:val="en-US" w:eastAsia="zh-CN"/>
        </w:rPr>
        <w:t>竞选人</w:t>
      </w:r>
      <w:r>
        <w:rPr>
          <w:rFonts w:hint="eastAsia" w:ascii="宋体" w:hAnsi="宋体"/>
          <w:color w:val="auto"/>
        </w:rPr>
        <w:t>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38E0AC56">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单位性质：</w:t>
      </w:r>
      <w:r>
        <w:rPr>
          <w:rFonts w:hint="eastAsia" w:ascii="仿宋_GB2312" w:hAnsi="仿宋_GB2312" w:eastAsia="仿宋_GB2312" w:cs="仿宋_GB2312"/>
          <w:color w:val="auto"/>
          <w:sz w:val="28"/>
          <w:szCs w:val="28"/>
          <w:u w:val="single"/>
        </w:rPr>
        <w:t xml:space="preserve">                                                 </w:t>
      </w:r>
    </w:p>
    <w:p w14:paraId="7BD944C9">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地    址：</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2BA0A8A0">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成立时间：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年</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 xml:space="preserve">月 </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日</w:t>
      </w:r>
    </w:p>
    <w:p w14:paraId="16F482F2">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经营期限：</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ab/>
      </w:r>
    </w:p>
    <w:p w14:paraId="270014CA">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姓    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 xml:space="preserve"> 性别：</w:t>
      </w:r>
      <w:r>
        <w:rPr>
          <w:rFonts w:hint="eastAsia" w:ascii="仿宋_GB2312" w:hAnsi="仿宋_GB2312" w:eastAsia="仿宋_GB2312" w:cs="仿宋_GB2312"/>
          <w:color w:val="auto"/>
          <w:sz w:val="28"/>
          <w:szCs w:val="28"/>
          <w:u w:val="single"/>
        </w:rPr>
        <w:t xml:space="preserve">                   </w:t>
      </w:r>
    </w:p>
    <w:p w14:paraId="07D34145">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年    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 xml:space="preserve">  职务：</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u w:val="single"/>
        </w:rPr>
        <w:t xml:space="preserve">                   </w:t>
      </w:r>
    </w:p>
    <w:p w14:paraId="1367D39E">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 xml:space="preserve">系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w:t>
      </w:r>
      <w:r>
        <w:rPr>
          <w:rFonts w:hint="eastAsia" w:ascii="宋体" w:hAnsi="宋体"/>
          <w:color w:val="auto"/>
          <w:lang w:val="en-US" w:eastAsia="zh-CN"/>
        </w:rPr>
        <w:t>竞选人</w:t>
      </w:r>
      <w:r>
        <w:rPr>
          <w:rFonts w:hint="eastAsia" w:ascii="宋体" w:hAnsi="宋体"/>
          <w:color w:val="auto"/>
        </w:rPr>
        <w:t>名称）的法定代表人。</w:t>
      </w:r>
    </w:p>
    <w:p w14:paraId="62DDEA96">
      <w:pPr>
        <w:adjustRightInd w:val="0"/>
        <w:snapToGrid w:val="0"/>
        <w:spacing w:line="420" w:lineRule="exact"/>
        <w:ind w:firstLine="610"/>
        <w:rPr>
          <w:rFonts w:hint="eastAsia" w:ascii="仿宋_GB2312" w:hAnsi="仿宋_GB2312" w:eastAsia="仿宋_GB2312" w:cs="仿宋_GB2312"/>
          <w:color w:val="auto"/>
          <w:sz w:val="28"/>
          <w:szCs w:val="28"/>
        </w:rPr>
      </w:pPr>
    </w:p>
    <w:p w14:paraId="68104DF0">
      <w:pPr>
        <w:pStyle w:val="8"/>
        <w:adjustRightInd w:val="0"/>
        <w:snapToGrid w:val="0"/>
        <w:spacing w:after="0" w:line="420" w:lineRule="exact"/>
        <w:ind w:left="0" w:leftChars="0" w:firstLine="280" w:firstLineChars="100"/>
        <w:rPr>
          <w:rFonts w:hint="eastAsia" w:ascii="宋体" w:hAnsi="宋体"/>
          <w:color w:val="auto"/>
        </w:rPr>
      </w:pPr>
      <w:r>
        <w:rPr>
          <w:rFonts w:hint="eastAsia" w:ascii="宋体" w:hAnsi="宋体"/>
          <w:color w:val="auto"/>
        </w:rPr>
        <w:t xml:space="preserve">  特此证明。</w:t>
      </w:r>
    </w:p>
    <w:tbl>
      <w:tblPr>
        <w:tblStyle w:val="14"/>
        <w:tblpPr w:leftFromText="180" w:rightFromText="180" w:vertAnchor="text" w:horzAnchor="page" w:tblpX="2737" w:tblpY="8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14:paraId="64DC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5460" w:type="dxa"/>
            <w:tcBorders>
              <w:top w:val="single" w:color="auto" w:sz="4" w:space="0"/>
              <w:left w:val="single" w:color="auto" w:sz="4" w:space="0"/>
              <w:bottom w:val="single" w:color="auto" w:sz="4" w:space="0"/>
              <w:right w:val="single" w:color="auto" w:sz="4" w:space="0"/>
            </w:tcBorders>
            <w:noWrap w:val="0"/>
            <w:vAlign w:val="top"/>
          </w:tcPr>
          <w:p w14:paraId="059E30D0">
            <w:pPr>
              <w:adjustRightInd w:val="0"/>
              <w:snapToGrid w:val="0"/>
              <w:spacing w:before="48" w:beforeLines="20" w:after="48" w:afterLines="20"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宋体" w:hAnsi="宋体"/>
                <w:color w:val="auto"/>
              </w:rPr>
              <w:t>法定代表人身份证正反面的扫描件或者复印件</w:t>
            </w:r>
          </w:p>
        </w:tc>
      </w:tr>
    </w:tbl>
    <w:p w14:paraId="01BCA844">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p>
    <w:p w14:paraId="02D69E1E">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79C149F3">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p>
    <w:p w14:paraId="1418EEEC">
      <w:pPr>
        <w:tabs>
          <w:tab w:val="left" w:pos="720"/>
          <w:tab w:val="left" w:pos="900"/>
        </w:tabs>
        <w:adjustRightInd w:val="0"/>
        <w:snapToGrid w:val="0"/>
        <w:spacing w:line="540" w:lineRule="exact"/>
        <w:ind w:firstLine="5320" w:firstLineChars="1900"/>
        <w:rPr>
          <w:rFonts w:hint="eastAsia" w:ascii="仿宋_GB2312" w:hAnsi="仿宋_GB2312" w:eastAsia="仿宋_GB2312" w:cs="仿宋_GB2312"/>
          <w:color w:val="auto"/>
          <w:sz w:val="28"/>
          <w:szCs w:val="28"/>
        </w:rPr>
      </w:pPr>
    </w:p>
    <w:p w14:paraId="0FE19180">
      <w:pPr>
        <w:tabs>
          <w:tab w:val="left" w:pos="720"/>
          <w:tab w:val="left" w:pos="900"/>
        </w:tabs>
        <w:adjustRightInd w:val="0"/>
        <w:snapToGrid w:val="0"/>
        <w:spacing w:line="540" w:lineRule="exact"/>
        <w:ind w:firstLine="4515" w:firstLineChars="2150"/>
        <w:rPr>
          <w:rFonts w:hint="eastAsia" w:ascii="宋体" w:hAnsi="宋体"/>
          <w:color w:val="auto"/>
        </w:rPr>
      </w:pPr>
    </w:p>
    <w:p w14:paraId="6F2D43C2">
      <w:pPr>
        <w:tabs>
          <w:tab w:val="left" w:pos="720"/>
          <w:tab w:val="left" w:pos="900"/>
        </w:tabs>
        <w:adjustRightInd w:val="0"/>
        <w:snapToGrid w:val="0"/>
        <w:spacing w:line="540" w:lineRule="exact"/>
        <w:ind w:firstLine="4515" w:firstLineChars="2150"/>
        <w:rPr>
          <w:rFonts w:hint="eastAsia" w:ascii="宋体" w:hAnsi="宋体"/>
          <w:color w:val="auto"/>
        </w:rPr>
      </w:pPr>
    </w:p>
    <w:p w14:paraId="56AB48B9">
      <w:pPr>
        <w:tabs>
          <w:tab w:val="left" w:pos="720"/>
          <w:tab w:val="left" w:pos="900"/>
        </w:tabs>
        <w:adjustRightInd w:val="0"/>
        <w:snapToGrid w:val="0"/>
        <w:spacing w:line="540" w:lineRule="exact"/>
        <w:ind w:firstLine="4515" w:firstLineChars="2150"/>
        <w:rPr>
          <w:rFonts w:hint="eastAsia" w:ascii="宋体" w:hAnsi="宋体"/>
          <w:color w:val="auto"/>
        </w:rPr>
      </w:pPr>
    </w:p>
    <w:p w14:paraId="16E879CA">
      <w:pPr>
        <w:tabs>
          <w:tab w:val="left" w:pos="720"/>
          <w:tab w:val="left" w:pos="900"/>
        </w:tabs>
        <w:adjustRightInd w:val="0"/>
        <w:snapToGrid w:val="0"/>
        <w:spacing w:line="540" w:lineRule="exact"/>
        <w:ind w:firstLine="4515" w:firstLineChars="2150"/>
        <w:rPr>
          <w:rFonts w:hint="eastAsia" w:ascii="宋体" w:hAnsi="宋体"/>
          <w:color w:val="auto"/>
        </w:rPr>
      </w:pPr>
    </w:p>
    <w:p w14:paraId="0D98E551">
      <w:pPr>
        <w:tabs>
          <w:tab w:val="left" w:pos="720"/>
          <w:tab w:val="left" w:pos="900"/>
        </w:tabs>
        <w:adjustRightInd w:val="0"/>
        <w:snapToGrid w:val="0"/>
        <w:spacing w:line="540" w:lineRule="exact"/>
        <w:ind w:firstLine="4515" w:firstLineChars="2150"/>
        <w:rPr>
          <w:rFonts w:hint="eastAsia" w:ascii="宋体" w:hAnsi="宋体"/>
          <w:color w:val="auto"/>
        </w:rPr>
      </w:pPr>
    </w:p>
    <w:p w14:paraId="3C8CF443">
      <w:pPr>
        <w:spacing w:line="300" w:lineRule="auto"/>
        <w:ind w:firstLine="4515" w:firstLineChars="2150"/>
        <w:rPr>
          <w:rFonts w:hint="eastAsia" w:ascii="宋体" w:hAnsi="宋体"/>
          <w:color w:val="auto"/>
          <w:szCs w:val="21"/>
        </w:rPr>
      </w:pPr>
      <w:r>
        <w:rPr>
          <w:rFonts w:hint="eastAsia" w:ascii="宋体" w:hAnsi="宋体"/>
          <w:color w:val="auto"/>
          <w:lang w:eastAsia="zh-CN"/>
        </w:rPr>
        <w:t>竞选</w:t>
      </w:r>
      <w:r>
        <w:rPr>
          <w:rFonts w:hint="eastAsia" w:ascii="宋体" w:hAnsi="宋体"/>
          <w:color w:val="auto"/>
        </w:rPr>
        <w:t>人：</w:t>
      </w:r>
      <w:r>
        <w:rPr>
          <w:rFonts w:hint="eastAsia" w:ascii="仿宋_GB2312" w:hAnsi="仿宋_GB2312" w:eastAsia="仿宋_GB2312" w:cs="仿宋_GB2312"/>
          <w:color w:val="auto"/>
          <w:sz w:val="28"/>
          <w:szCs w:val="28"/>
          <w:u w:val="single"/>
        </w:rPr>
        <w:t xml:space="preserve">             </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val="en-US" w:eastAsia="zh-CN"/>
        </w:rPr>
        <w:t>公</w:t>
      </w:r>
      <w:r>
        <w:rPr>
          <w:rFonts w:hint="eastAsia"/>
          <w:color w:val="auto"/>
        </w:rPr>
        <w:t>章</w:t>
      </w:r>
      <w:r>
        <w:rPr>
          <w:rFonts w:ascii="宋体" w:hAnsi="宋体"/>
          <w:color w:val="auto"/>
          <w:szCs w:val="21"/>
        </w:rPr>
        <w:t>)</w:t>
      </w:r>
    </w:p>
    <w:p w14:paraId="203A4D72">
      <w:pPr>
        <w:adjustRightInd w:val="0"/>
        <w:snapToGrid w:val="0"/>
        <w:spacing w:line="540" w:lineRule="exact"/>
        <w:ind w:firstLine="4515" w:firstLineChars="2150"/>
        <w:rPr>
          <w:rFonts w:hint="eastAsia" w:ascii="仿宋_GB2312" w:hAnsi="仿宋_GB2312" w:eastAsia="仿宋_GB2312" w:cs="仿宋_GB2312"/>
          <w:b/>
          <w:color w:val="auto"/>
          <w:sz w:val="28"/>
          <w:szCs w:val="28"/>
        </w:rPr>
      </w:pPr>
      <w:r>
        <w:rPr>
          <w:rFonts w:hint="eastAsia" w:ascii="宋体" w:hAnsi="宋体"/>
          <w:color w:val="auto"/>
        </w:rPr>
        <w:t>日  期：</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年</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月</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日</w:t>
      </w:r>
    </w:p>
    <w:p w14:paraId="0D168814">
      <w:pPr>
        <w:spacing w:line="400" w:lineRule="exact"/>
        <w:ind w:hanging="4"/>
        <w:rPr>
          <w:rFonts w:hint="eastAsia" w:ascii="Arial" w:hAnsi="Arial" w:eastAsia="仿宋_GB2312"/>
          <w:bCs/>
          <w:color w:val="auto"/>
          <w:sz w:val="32"/>
        </w:rPr>
      </w:pPr>
    </w:p>
    <w:p w14:paraId="3E1A4D5A">
      <w:pPr>
        <w:spacing w:line="400" w:lineRule="exact"/>
        <w:ind w:hanging="4"/>
        <w:rPr>
          <w:rFonts w:hint="eastAsia" w:ascii="Arial" w:hAnsi="Arial" w:eastAsia="仿宋_GB2312"/>
          <w:bCs/>
          <w:color w:val="auto"/>
          <w:sz w:val="32"/>
        </w:rPr>
      </w:pPr>
    </w:p>
    <w:p w14:paraId="1D50DBE6">
      <w:pPr>
        <w:spacing w:line="400" w:lineRule="exact"/>
        <w:ind w:hanging="4"/>
        <w:rPr>
          <w:rFonts w:hint="eastAsia" w:ascii="Arial" w:hAnsi="Arial" w:eastAsia="仿宋_GB2312"/>
          <w:bCs/>
          <w:color w:val="auto"/>
          <w:sz w:val="32"/>
        </w:rPr>
      </w:pPr>
    </w:p>
    <w:p w14:paraId="466CDD5E">
      <w:pPr>
        <w:spacing w:line="400" w:lineRule="exact"/>
        <w:ind w:hanging="4"/>
        <w:rPr>
          <w:rFonts w:hint="eastAsia" w:ascii="Arial" w:hAnsi="Arial" w:eastAsia="仿宋_GB2312"/>
          <w:bCs/>
          <w:color w:val="auto"/>
          <w:sz w:val="32"/>
        </w:rPr>
      </w:pPr>
    </w:p>
    <w:p w14:paraId="7C57A487">
      <w:pPr>
        <w:spacing w:line="400" w:lineRule="exact"/>
        <w:ind w:hanging="4"/>
        <w:rPr>
          <w:rFonts w:hint="eastAsia" w:ascii="Arial" w:hAnsi="Arial" w:eastAsia="仿宋_GB2312"/>
          <w:bCs/>
          <w:color w:val="auto"/>
          <w:sz w:val="32"/>
        </w:rPr>
      </w:pPr>
    </w:p>
    <w:p w14:paraId="27E887F9">
      <w:pPr>
        <w:spacing w:line="400" w:lineRule="exact"/>
        <w:ind w:hanging="4"/>
        <w:rPr>
          <w:rFonts w:hint="eastAsia" w:ascii="Arial" w:hAnsi="Arial" w:eastAsia="仿宋_GB2312"/>
          <w:bCs/>
          <w:color w:val="auto"/>
          <w:sz w:val="32"/>
        </w:rPr>
      </w:pPr>
    </w:p>
    <w:p w14:paraId="10FC4245">
      <w:pPr>
        <w:spacing w:line="360" w:lineRule="auto"/>
        <w:rPr>
          <w:rFonts w:hint="eastAsia" w:ascii="宋体" w:hAnsi="宋体"/>
          <w:b/>
          <w:bCs/>
          <w:color w:val="auto"/>
          <w:szCs w:val="21"/>
        </w:rPr>
      </w:pPr>
    </w:p>
    <w:p w14:paraId="16996E60">
      <w:pPr>
        <w:spacing w:line="360" w:lineRule="auto"/>
        <w:rPr>
          <w:rFonts w:hint="eastAsia" w:ascii="宋体" w:hAnsi="宋体"/>
          <w:b/>
          <w:bCs/>
          <w:color w:val="auto"/>
          <w:szCs w:val="21"/>
        </w:rPr>
      </w:pPr>
    </w:p>
    <w:p w14:paraId="7F7309AD">
      <w:pPr>
        <w:spacing w:line="360" w:lineRule="auto"/>
        <w:rPr>
          <w:rFonts w:ascii="宋体" w:hAnsi="宋体"/>
          <w:b/>
          <w:bCs/>
          <w:color w:val="auto"/>
          <w:sz w:val="32"/>
          <w:szCs w:val="32"/>
        </w:rPr>
      </w:pPr>
      <w:r>
        <w:rPr>
          <w:rFonts w:hint="eastAsia" w:ascii="宋体" w:hAnsi="宋体"/>
          <w:b/>
          <w:bCs/>
          <w:color w:val="auto"/>
          <w:szCs w:val="21"/>
        </w:rPr>
        <w:t>格式2（2）：</w:t>
      </w:r>
    </w:p>
    <w:p w14:paraId="7F23EAF2">
      <w:pPr>
        <w:spacing w:line="360" w:lineRule="auto"/>
        <w:jc w:val="center"/>
        <w:rPr>
          <w:rFonts w:ascii="宋体" w:hAnsi="宋体"/>
          <w:b/>
          <w:color w:val="auto"/>
          <w:sz w:val="32"/>
          <w:szCs w:val="32"/>
        </w:rPr>
      </w:pPr>
      <w:r>
        <w:rPr>
          <w:rFonts w:hint="eastAsia" w:ascii="宋体" w:hAnsi="宋体"/>
          <w:b/>
          <w:color w:val="auto"/>
          <w:sz w:val="32"/>
          <w:szCs w:val="32"/>
          <w:lang w:eastAsia="zh-CN"/>
        </w:rPr>
        <w:t>竞选</w:t>
      </w:r>
      <w:r>
        <w:rPr>
          <w:rFonts w:ascii="宋体" w:hAnsi="宋体"/>
          <w:b/>
          <w:color w:val="auto"/>
          <w:sz w:val="32"/>
          <w:szCs w:val="32"/>
        </w:rPr>
        <w:t>授权委托书</w:t>
      </w:r>
      <w:r>
        <w:rPr>
          <w:rFonts w:hint="eastAsia" w:ascii="宋体" w:hAnsi="宋体"/>
          <w:b/>
          <w:color w:val="auto"/>
          <w:sz w:val="32"/>
          <w:szCs w:val="32"/>
        </w:rPr>
        <w:t>（格式）</w:t>
      </w:r>
    </w:p>
    <w:p w14:paraId="64DE7721">
      <w:pPr>
        <w:topLinePunct/>
        <w:spacing w:line="440" w:lineRule="exact"/>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w:t>
      </w:r>
      <w:r>
        <w:rPr>
          <w:rFonts w:hint="eastAsia"/>
          <w:color w:val="auto"/>
          <w:szCs w:val="21"/>
          <w:lang w:val="en-US" w:eastAsia="zh-CN"/>
        </w:rPr>
        <w:t>竞选人</w:t>
      </w:r>
      <w:r>
        <w:rPr>
          <w:color w:val="auto"/>
          <w:szCs w:val="21"/>
        </w:rPr>
        <w:t>名称）的法定代表人，现委托</w:t>
      </w:r>
      <w:r>
        <w:rPr>
          <w:color w:val="auto"/>
          <w:szCs w:val="21"/>
          <w:u w:val="single"/>
        </w:rPr>
        <w:t xml:space="preserve">        </w:t>
      </w:r>
      <w:r>
        <w:rPr>
          <w:color w:val="auto"/>
          <w:szCs w:val="21"/>
        </w:rPr>
        <w:t>（姓名）为我方代理人。代理人根据授权，以我方名义签署、澄清</w:t>
      </w:r>
      <w:r>
        <w:rPr>
          <w:rFonts w:hint="eastAsia"/>
          <w:color w:val="auto"/>
          <w:szCs w:val="21"/>
        </w:rPr>
        <w:t>、说明、补正</w:t>
      </w:r>
      <w:r>
        <w:rPr>
          <w:color w:val="auto"/>
          <w:szCs w:val="21"/>
        </w:rPr>
        <w:t>、递交、撤回、修改</w:t>
      </w:r>
      <w:r>
        <w:rPr>
          <w:color w:val="auto"/>
          <w:szCs w:val="21"/>
          <w:u w:val="single"/>
        </w:rPr>
        <w:t xml:space="preserve">           </w:t>
      </w:r>
      <w:r>
        <w:rPr>
          <w:color w:val="auto"/>
          <w:szCs w:val="21"/>
        </w:rPr>
        <w:t>（项目名称）</w:t>
      </w:r>
      <w:r>
        <w:rPr>
          <w:rFonts w:hint="eastAsia"/>
          <w:color w:val="auto"/>
          <w:szCs w:val="21"/>
          <w:lang w:val="en-US" w:eastAsia="zh-CN"/>
        </w:rPr>
        <w:t>竞选文件</w:t>
      </w:r>
      <w:r>
        <w:rPr>
          <w:color w:val="auto"/>
          <w:szCs w:val="21"/>
        </w:rPr>
        <w:t>、签订合同和处理有关事宜，其法律后果由我方承担。</w:t>
      </w:r>
    </w:p>
    <w:p w14:paraId="47C3F11A">
      <w:pPr>
        <w:spacing w:line="440" w:lineRule="exact"/>
        <w:rPr>
          <w:rFonts w:hint="eastAsia"/>
          <w:color w:val="auto"/>
          <w:szCs w:val="21"/>
        </w:rPr>
      </w:pPr>
      <w:r>
        <w:rPr>
          <w:color w:val="auto"/>
          <w:szCs w:val="21"/>
        </w:rPr>
        <w:t xml:space="preserve">    代理人无转委托权。</w:t>
      </w:r>
    </w:p>
    <w:tbl>
      <w:tblPr>
        <w:tblStyle w:val="14"/>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14:paraId="4734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4DFFF26F">
            <w:pPr>
              <w:adjustRightInd w:val="0"/>
              <w:snapToGrid w:val="0"/>
              <w:spacing w:before="48" w:beforeLines="20" w:after="48" w:afterLines="20" w:line="540" w:lineRule="exact"/>
              <w:ind w:firstLine="480" w:firstLineChars="200"/>
              <w:jc w:val="center"/>
              <w:rPr>
                <w:rFonts w:hint="eastAsia"/>
                <w:color w:val="auto"/>
                <w:sz w:val="24"/>
              </w:rPr>
            </w:pPr>
            <w:r>
              <w:rPr>
                <w:rFonts w:hint="eastAsia"/>
                <w:color w:val="auto"/>
                <w:sz w:val="24"/>
              </w:rPr>
              <w:t>法定代表人身份证正反面的扫描件或复印件</w:t>
            </w:r>
          </w:p>
        </w:tc>
      </w:tr>
      <w:tr w14:paraId="682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1A6B3EAC">
            <w:pPr>
              <w:adjustRightInd w:val="0"/>
              <w:snapToGrid w:val="0"/>
              <w:spacing w:before="48" w:beforeLines="20" w:after="48" w:afterLines="20" w:line="540" w:lineRule="exact"/>
              <w:ind w:firstLine="480" w:firstLineChars="200"/>
              <w:jc w:val="center"/>
              <w:rPr>
                <w:rFonts w:hint="eastAsia"/>
                <w:color w:val="auto"/>
                <w:sz w:val="24"/>
              </w:rPr>
            </w:pPr>
            <w:r>
              <w:rPr>
                <w:rFonts w:hint="eastAsia"/>
                <w:color w:val="auto"/>
                <w:sz w:val="24"/>
              </w:rPr>
              <w:t>委托代理人身份证正反面的扫描件或复印件</w:t>
            </w:r>
          </w:p>
        </w:tc>
      </w:tr>
    </w:tbl>
    <w:p w14:paraId="38B1F85C">
      <w:pPr>
        <w:spacing w:line="440" w:lineRule="exact"/>
        <w:rPr>
          <w:color w:val="auto"/>
          <w:szCs w:val="21"/>
        </w:rPr>
      </w:pPr>
    </w:p>
    <w:p w14:paraId="443AB516">
      <w:pPr>
        <w:spacing w:line="600" w:lineRule="exact"/>
        <w:rPr>
          <w:color w:val="auto"/>
          <w:szCs w:val="21"/>
        </w:rPr>
      </w:pPr>
      <w:r>
        <w:rPr>
          <w:rFonts w:hint="eastAsia"/>
          <w:color w:val="auto"/>
          <w:szCs w:val="21"/>
          <w:lang w:val="en-US" w:eastAsia="zh-CN"/>
        </w:rPr>
        <w:t>竞选人</w:t>
      </w:r>
      <w:r>
        <w:rPr>
          <w:color w:val="auto"/>
          <w:szCs w:val="21"/>
        </w:rPr>
        <w:t>：</w:t>
      </w:r>
      <w:r>
        <w:rPr>
          <w:color w:val="auto"/>
          <w:szCs w:val="21"/>
          <w:u w:val="single"/>
        </w:rPr>
        <w:t xml:space="preserve">                               </w:t>
      </w:r>
      <w:r>
        <w:rPr>
          <w:color w:val="auto"/>
          <w:szCs w:val="21"/>
        </w:rPr>
        <w:t>（</w:t>
      </w:r>
      <w:r>
        <w:rPr>
          <w:rFonts w:hint="eastAsia" w:ascii="宋体" w:hAnsi="宋体"/>
          <w:color w:val="auto"/>
          <w:szCs w:val="21"/>
        </w:rPr>
        <w:t>盖单位</w:t>
      </w:r>
      <w:r>
        <w:rPr>
          <w:rFonts w:hint="eastAsia" w:ascii="宋体" w:hAnsi="宋体"/>
          <w:color w:val="auto"/>
          <w:szCs w:val="21"/>
          <w:lang w:eastAsia="zh-CN"/>
        </w:rPr>
        <w:t>公章</w:t>
      </w:r>
      <w:r>
        <w:rPr>
          <w:color w:val="auto"/>
          <w:szCs w:val="21"/>
        </w:rPr>
        <w:t>）</w:t>
      </w:r>
    </w:p>
    <w:p w14:paraId="70348645">
      <w:pPr>
        <w:spacing w:line="600" w:lineRule="exact"/>
        <w:rPr>
          <w:color w:val="auto"/>
          <w:szCs w:val="21"/>
        </w:rPr>
      </w:pPr>
      <w:r>
        <w:rPr>
          <w:color w:val="auto"/>
          <w:szCs w:val="21"/>
        </w:rPr>
        <w:t>法定代表人：</w:t>
      </w:r>
      <w:r>
        <w:rPr>
          <w:color w:val="auto"/>
          <w:szCs w:val="21"/>
          <w:u w:val="single"/>
        </w:rPr>
        <w:t xml:space="preserve">                                    </w:t>
      </w:r>
      <w:r>
        <w:rPr>
          <w:rFonts w:hint="eastAsia"/>
          <w:color w:val="auto"/>
          <w:szCs w:val="21"/>
          <w:u w:val="single"/>
        </w:rPr>
        <w:t>（签字或盖章或机打印）</w:t>
      </w:r>
    </w:p>
    <w:p w14:paraId="61C8C05D">
      <w:pPr>
        <w:spacing w:line="600" w:lineRule="exact"/>
        <w:rPr>
          <w:color w:val="auto"/>
          <w:szCs w:val="21"/>
        </w:rPr>
      </w:pPr>
      <w:r>
        <w:rPr>
          <w:color w:val="auto"/>
          <w:szCs w:val="21"/>
        </w:rPr>
        <w:t>法定代表人身份证号码：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0F2F668A">
      <w:pPr>
        <w:spacing w:line="600" w:lineRule="exact"/>
        <w:rPr>
          <w:color w:val="auto"/>
          <w:szCs w:val="21"/>
        </w:rPr>
      </w:pPr>
      <w:r>
        <w:rPr>
          <w:color w:val="auto"/>
          <w:szCs w:val="21"/>
        </w:rPr>
        <w:t>委托代理人：</w:t>
      </w:r>
      <w:r>
        <w:rPr>
          <w:color w:val="auto"/>
          <w:szCs w:val="21"/>
          <w:u w:val="single"/>
        </w:rPr>
        <w:t xml:space="preserve">                                    </w:t>
      </w:r>
      <w:r>
        <w:rPr>
          <w:rFonts w:hint="eastAsia"/>
          <w:color w:val="auto"/>
          <w:szCs w:val="21"/>
          <w:u w:val="single"/>
        </w:rPr>
        <w:t>（签字或盖章或机打印）</w:t>
      </w:r>
    </w:p>
    <w:p w14:paraId="4A75A07F">
      <w:pPr>
        <w:spacing w:line="600" w:lineRule="exact"/>
        <w:rPr>
          <w:rFonts w:hint="eastAsia"/>
          <w:color w:val="auto"/>
          <w:szCs w:val="21"/>
          <w:u w:val="single"/>
        </w:rPr>
      </w:pPr>
      <w:r>
        <w:rPr>
          <w:color w:val="auto"/>
          <w:szCs w:val="21"/>
        </w:rPr>
        <w:t>委托代理人身份证号码：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2022A39C">
      <w:pPr>
        <w:spacing w:line="600" w:lineRule="exact"/>
        <w:rPr>
          <w:rFonts w:hint="eastAsia"/>
          <w:color w:val="auto"/>
          <w:szCs w:val="21"/>
        </w:rPr>
      </w:pPr>
      <w:r>
        <w:rPr>
          <w:color w:val="auto"/>
          <w:szCs w:val="21"/>
        </w:rPr>
        <w:t>委托代理人</w:t>
      </w:r>
      <w:r>
        <w:rPr>
          <w:rFonts w:hint="eastAsia"/>
          <w:color w:val="auto"/>
          <w:szCs w:val="21"/>
        </w:rPr>
        <w:t>联系电话</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307F73DE">
      <w:pPr>
        <w:spacing w:line="440" w:lineRule="exact"/>
        <w:ind w:firstLine="2310" w:firstLineChars="1100"/>
        <w:rPr>
          <w:color w:val="auto"/>
          <w:szCs w:val="21"/>
          <w:u w:val="single"/>
        </w:rPr>
      </w:pPr>
    </w:p>
    <w:p w14:paraId="52C241D7">
      <w:pPr>
        <w:spacing w:line="440" w:lineRule="exact"/>
        <w:ind w:firstLine="2310" w:firstLineChars="1100"/>
        <w:rPr>
          <w:color w:val="auto"/>
          <w:szCs w:val="21"/>
          <w:u w:val="single"/>
        </w:rPr>
      </w:pPr>
    </w:p>
    <w:p w14:paraId="2948EC21">
      <w:pPr>
        <w:spacing w:line="440" w:lineRule="exact"/>
        <w:ind w:firstLine="4410" w:firstLineChars="2100"/>
        <w:rPr>
          <w:rFonts w:hint="eastAsia"/>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5624B371">
      <w:pPr>
        <w:spacing w:line="440" w:lineRule="exact"/>
        <w:ind w:firstLine="2310" w:firstLineChars="1100"/>
        <w:rPr>
          <w:rFonts w:hint="eastAsia"/>
          <w:color w:val="auto"/>
          <w:szCs w:val="21"/>
        </w:rPr>
      </w:pPr>
    </w:p>
    <w:p w14:paraId="01501925">
      <w:pPr>
        <w:spacing w:line="440" w:lineRule="exact"/>
        <w:ind w:firstLine="2310" w:firstLineChars="1100"/>
        <w:rPr>
          <w:rFonts w:hint="eastAsia"/>
          <w:color w:val="auto"/>
          <w:szCs w:val="21"/>
        </w:rPr>
      </w:pPr>
    </w:p>
    <w:p w14:paraId="5F3BDEE8">
      <w:pPr>
        <w:spacing w:line="440" w:lineRule="exact"/>
        <w:ind w:firstLine="2310" w:firstLineChars="1100"/>
        <w:rPr>
          <w:rFonts w:hint="eastAsia"/>
          <w:color w:val="auto"/>
          <w:szCs w:val="21"/>
        </w:rPr>
      </w:pPr>
    </w:p>
    <w:p w14:paraId="0A054223">
      <w:pPr>
        <w:spacing w:line="440" w:lineRule="exact"/>
        <w:ind w:firstLine="2310" w:firstLineChars="1100"/>
        <w:rPr>
          <w:rFonts w:hint="eastAsia"/>
          <w:color w:val="auto"/>
          <w:szCs w:val="21"/>
        </w:rPr>
      </w:pPr>
    </w:p>
    <w:p w14:paraId="30EAD124">
      <w:pPr>
        <w:spacing w:line="440" w:lineRule="exact"/>
        <w:ind w:firstLine="2310" w:firstLineChars="1100"/>
        <w:rPr>
          <w:rFonts w:hint="eastAsia"/>
          <w:color w:val="auto"/>
          <w:szCs w:val="21"/>
        </w:rPr>
      </w:pPr>
    </w:p>
    <w:p w14:paraId="18374B1A">
      <w:pPr>
        <w:rPr>
          <w:rFonts w:hint="eastAsia"/>
          <w:color w:val="auto"/>
          <w:szCs w:val="21"/>
        </w:rPr>
      </w:pPr>
    </w:p>
    <w:p w14:paraId="624C23B2">
      <w:pPr>
        <w:rPr>
          <w:rFonts w:hint="eastAsia" w:ascii="宋体" w:hAnsi="宋体"/>
          <w:color w:val="auto"/>
          <w:szCs w:val="21"/>
        </w:rPr>
      </w:pPr>
      <w:r>
        <w:rPr>
          <w:rFonts w:hint="eastAsia"/>
          <w:color w:val="auto"/>
          <w:szCs w:val="21"/>
        </w:rPr>
        <w:t>注：如法定代表人代表公司参与本项目</w:t>
      </w:r>
      <w:r>
        <w:rPr>
          <w:rFonts w:hint="eastAsia"/>
          <w:color w:val="auto"/>
          <w:szCs w:val="21"/>
          <w:lang w:val="en-US" w:eastAsia="zh-CN"/>
        </w:rPr>
        <w:t>竞选</w:t>
      </w:r>
      <w:r>
        <w:rPr>
          <w:rFonts w:hint="eastAsia"/>
          <w:color w:val="auto"/>
          <w:szCs w:val="21"/>
        </w:rPr>
        <w:t>，则不需要授权委托书。</w:t>
      </w:r>
    </w:p>
    <w:p w14:paraId="6F4D3894">
      <w:pPr>
        <w:widowControl/>
        <w:spacing w:line="360" w:lineRule="auto"/>
        <w:jc w:val="left"/>
        <w:rPr>
          <w:rFonts w:hint="eastAsia" w:ascii="宋体" w:hAnsi="宋体"/>
          <w:b/>
          <w:color w:val="auto"/>
          <w:szCs w:val="21"/>
        </w:rPr>
      </w:pPr>
    </w:p>
    <w:p w14:paraId="7A27DA96">
      <w:pPr>
        <w:widowControl/>
        <w:spacing w:line="360" w:lineRule="auto"/>
        <w:jc w:val="left"/>
        <w:rPr>
          <w:rFonts w:hint="eastAsia" w:ascii="宋体" w:hAnsi="宋体"/>
          <w:b/>
          <w:color w:val="auto"/>
          <w:szCs w:val="21"/>
        </w:rPr>
      </w:pPr>
    </w:p>
    <w:p w14:paraId="61984A37">
      <w:pPr>
        <w:widowControl/>
        <w:spacing w:line="360" w:lineRule="auto"/>
        <w:jc w:val="left"/>
        <w:rPr>
          <w:rFonts w:ascii="宋体" w:hAnsi="宋体"/>
          <w:b/>
          <w:color w:val="auto"/>
          <w:szCs w:val="21"/>
        </w:rPr>
      </w:pPr>
      <w:r>
        <w:rPr>
          <w:rFonts w:hint="eastAsia" w:ascii="宋体" w:hAnsi="宋体"/>
          <w:b/>
          <w:color w:val="auto"/>
          <w:szCs w:val="21"/>
        </w:rPr>
        <w:t>格式</w:t>
      </w:r>
      <w:r>
        <w:rPr>
          <w:rFonts w:hint="eastAsia" w:ascii="宋体" w:hAnsi="宋体"/>
          <w:b/>
          <w:color w:val="auto"/>
          <w:szCs w:val="21"/>
          <w:lang w:val="en-US" w:eastAsia="zh-CN"/>
        </w:rPr>
        <w:t>3(1)</w:t>
      </w:r>
      <w:r>
        <w:rPr>
          <w:rFonts w:hint="eastAsia" w:ascii="宋体" w:hAnsi="宋体"/>
          <w:b/>
          <w:color w:val="auto"/>
          <w:szCs w:val="21"/>
        </w:rPr>
        <w:t>：</w:t>
      </w:r>
    </w:p>
    <w:p w14:paraId="5D14DFF2">
      <w:pPr>
        <w:widowControl/>
        <w:spacing w:line="360" w:lineRule="auto"/>
        <w:jc w:val="left"/>
        <w:rPr>
          <w:rFonts w:hint="eastAsia" w:ascii="宋体" w:hAnsi="宋体"/>
          <w:b/>
          <w:color w:val="auto"/>
          <w:szCs w:val="21"/>
        </w:rPr>
      </w:pPr>
    </w:p>
    <w:p w14:paraId="742F3DFA">
      <w:pPr>
        <w:spacing w:line="360" w:lineRule="auto"/>
        <w:jc w:val="center"/>
        <w:rPr>
          <w:rFonts w:hint="eastAsia" w:ascii="宋体" w:hAnsi="宋体"/>
          <w:b/>
          <w:color w:val="auto"/>
          <w:sz w:val="32"/>
          <w:szCs w:val="32"/>
        </w:rPr>
      </w:pPr>
      <w:r>
        <w:rPr>
          <w:rFonts w:hint="eastAsia" w:ascii="宋体" w:hAnsi="宋体"/>
          <w:b/>
          <w:color w:val="auto"/>
          <w:sz w:val="32"/>
          <w:szCs w:val="32"/>
        </w:rPr>
        <w:t>承诺</w:t>
      </w:r>
      <w:r>
        <w:rPr>
          <w:rFonts w:ascii="宋体" w:hAnsi="宋体"/>
          <w:b/>
          <w:color w:val="auto"/>
          <w:sz w:val="32"/>
          <w:szCs w:val="32"/>
        </w:rPr>
        <w:t>书</w:t>
      </w:r>
      <w:r>
        <w:rPr>
          <w:rFonts w:hint="eastAsia" w:ascii="宋体" w:hAnsi="宋体"/>
          <w:b/>
          <w:color w:val="auto"/>
          <w:sz w:val="32"/>
          <w:szCs w:val="32"/>
        </w:rPr>
        <w:t>（格式）</w:t>
      </w:r>
    </w:p>
    <w:p w14:paraId="208BA85E">
      <w:pPr>
        <w:topLinePunct/>
        <w:spacing w:line="440" w:lineRule="exact"/>
        <w:ind w:firstLine="420" w:firstLineChars="200"/>
        <w:rPr>
          <w:rFonts w:hint="eastAsia"/>
          <w:color w:val="auto"/>
          <w:szCs w:val="21"/>
        </w:rPr>
      </w:pPr>
      <w:r>
        <w:rPr>
          <w:rFonts w:hint="eastAsia"/>
          <w:color w:val="auto"/>
          <w:szCs w:val="21"/>
        </w:rPr>
        <w:t xml:space="preserve">我公司郑重承诺如下： </w:t>
      </w:r>
    </w:p>
    <w:p w14:paraId="193B8D7C">
      <w:pPr>
        <w:topLinePunct/>
        <w:spacing w:line="440" w:lineRule="exact"/>
        <w:ind w:firstLine="420" w:firstLineChars="200"/>
        <w:rPr>
          <w:rFonts w:hint="eastAsia"/>
          <w:color w:val="auto"/>
          <w:szCs w:val="21"/>
        </w:rPr>
      </w:pPr>
      <w:r>
        <w:rPr>
          <w:rFonts w:hint="eastAsia"/>
          <w:color w:val="auto"/>
          <w:szCs w:val="21"/>
        </w:rPr>
        <w:t>一、完全接受</w:t>
      </w:r>
      <w:r>
        <w:rPr>
          <w:rFonts w:hint="eastAsia"/>
          <w:color w:val="auto"/>
          <w:szCs w:val="21"/>
          <w:lang w:eastAsia="zh-CN"/>
        </w:rPr>
        <w:t>选取</w:t>
      </w:r>
      <w:r>
        <w:rPr>
          <w:rFonts w:hint="eastAsia"/>
          <w:color w:val="auto"/>
          <w:szCs w:val="21"/>
        </w:rPr>
        <w:t>文件的全部内容，提交的所有资料扫描件或复印件与原件一致，真实、合法、有效，对他人的知识产权不构成侵权。如因材料弄虚作假，或导致知识产权侵权行为，或给</w:t>
      </w:r>
      <w:r>
        <w:rPr>
          <w:rFonts w:hint="eastAsia"/>
          <w:color w:val="auto"/>
          <w:szCs w:val="21"/>
          <w:lang w:eastAsia="zh-CN"/>
        </w:rPr>
        <w:t>选取</w:t>
      </w:r>
      <w:r>
        <w:rPr>
          <w:rFonts w:hint="eastAsia"/>
          <w:color w:val="auto"/>
          <w:szCs w:val="21"/>
        </w:rPr>
        <w:t>方的使用带来严重影响，造成经济损失，承担由此造成的一切法律责任和经济赔偿。</w:t>
      </w:r>
    </w:p>
    <w:p w14:paraId="3AFC2397">
      <w:pPr>
        <w:topLinePunct/>
        <w:spacing w:line="440" w:lineRule="exact"/>
        <w:ind w:firstLine="420" w:firstLineChars="200"/>
        <w:rPr>
          <w:rFonts w:hint="eastAsia"/>
          <w:color w:val="auto"/>
          <w:szCs w:val="21"/>
        </w:rPr>
      </w:pPr>
      <w:r>
        <w:rPr>
          <w:rFonts w:hint="eastAsia"/>
          <w:color w:val="auto"/>
          <w:szCs w:val="21"/>
        </w:rPr>
        <w:t>二、在</w:t>
      </w:r>
      <w:r>
        <w:rPr>
          <w:rFonts w:hint="eastAsia"/>
          <w:color w:val="auto"/>
          <w:szCs w:val="21"/>
          <w:lang w:eastAsia="zh-CN"/>
        </w:rPr>
        <w:t>竞选</w:t>
      </w:r>
      <w:r>
        <w:rPr>
          <w:rFonts w:hint="eastAsia"/>
          <w:color w:val="auto"/>
          <w:szCs w:val="21"/>
        </w:rPr>
        <w:t>过程中，无围标、串标、出借资质及弄虚作假等违法违规行为。</w:t>
      </w:r>
    </w:p>
    <w:p w14:paraId="61174B0A">
      <w:pPr>
        <w:topLinePunct/>
        <w:spacing w:line="440" w:lineRule="exact"/>
        <w:ind w:firstLine="420" w:firstLineChars="200"/>
        <w:rPr>
          <w:rFonts w:hint="eastAsia"/>
          <w:color w:val="auto"/>
          <w:szCs w:val="21"/>
        </w:rPr>
      </w:pPr>
      <w:r>
        <w:rPr>
          <w:rFonts w:hint="eastAsia"/>
          <w:color w:val="auto"/>
          <w:szCs w:val="21"/>
        </w:rPr>
        <w:t>三、本项目授权委托人为我公司正式工作人员。</w:t>
      </w:r>
      <w:r>
        <w:rPr>
          <w:rFonts w:hint="eastAsia"/>
          <w:color w:val="auto"/>
          <w:szCs w:val="21"/>
          <w:lang w:eastAsia="zh-CN"/>
        </w:rPr>
        <w:t>竞选</w:t>
      </w:r>
      <w:r>
        <w:rPr>
          <w:rFonts w:hint="eastAsia"/>
          <w:color w:val="auto"/>
          <w:szCs w:val="21"/>
        </w:rPr>
        <w:t>时（以</w:t>
      </w:r>
      <w:r>
        <w:rPr>
          <w:rFonts w:hint="eastAsia"/>
          <w:color w:val="auto"/>
          <w:szCs w:val="21"/>
          <w:lang w:eastAsia="zh-CN"/>
        </w:rPr>
        <w:t>竞选</w:t>
      </w:r>
      <w:r>
        <w:rPr>
          <w:rFonts w:hint="eastAsia"/>
          <w:color w:val="auto"/>
          <w:szCs w:val="21"/>
        </w:rPr>
        <w:t>截止时间为准），我公司无被限制</w:t>
      </w:r>
      <w:r>
        <w:rPr>
          <w:rFonts w:hint="eastAsia"/>
          <w:color w:val="auto"/>
          <w:szCs w:val="21"/>
          <w:lang w:eastAsia="zh-CN"/>
        </w:rPr>
        <w:t>竞选</w:t>
      </w:r>
      <w:r>
        <w:rPr>
          <w:rFonts w:hint="eastAsia"/>
          <w:color w:val="auto"/>
          <w:szCs w:val="21"/>
        </w:rPr>
        <w:t>的记录（有效期内）。</w:t>
      </w:r>
    </w:p>
    <w:p w14:paraId="241A518A">
      <w:pPr>
        <w:topLinePunct/>
        <w:spacing w:line="440" w:lineRule="exact"/>
        <w:ind w:firstLine="420" w:firstLineChars="200"/>
        <w:rPr>
          <w:rFonts w:hint="eastAsia"/>
          <w:color w:val="auto"/>
          <w:szCs w:val="21"/>
        </w:rPr>
      </w:pPr>
      <w:r>
        <w:rPr>
          <w:rFonts w:hint="eastAsia"/>
          <w:color w:val="auto"/>
          <w:szCs w:val="21"/>
        </w:rPr>
        <w:t>四、</w:t>
      </w:r>
      <w:r>
        <w:rPr>
          <w:rFonts w:hint="eastAsia"/>
          <w:color w:val="auto"/>
          <w:szCs w:val="21"/>
          <w:lang w:eastAsia="zh-CN"/>
        </w:rPr>
        <w:t>竞选</w:t>
      </w:r>
      <w:r>
        <w:rPr>
          <w:rFonts w:hint="eastAsia"/>
          <w:color w:val="auto"/>
          <w:szCs w:val="21"/>
        </w:rPr>
        <w:t>时（以</w:t>
      </w:r>
      <w:r>
        <w:rPr>
          <w:rFonts w:hint="eastAsia"/>
          <w:color w:val="auto"/>
          <w:szCs w:val="21"/>
          <w:lang w:eastAsia="zh-CN"/>
        </w:rPr>
        <w:t>竞选</w:t>
      </w:r>
      <w:r>
        <w:rPr>
          <w:rFonts w:hint="eastAsia"/>
          <w:color w:val="auto"/>
          <w:szCs w:val="21"/>
        </w:rPr>
        <w:t>截止时间为准），我公司未被人民法院列入失信被执行人名单；我公司未被市场监督管理部门列入企业经营异常名录；我公司未被税务部门列入重大税收违法案件当事人名单。</w:t>
      </w:r>
    </w:p>
    <w:p w14:paraId="73B889AA">
      <w:pPr>
        <w:topLinePunct/>
        <w:spacing w:line="440" w:lineRule="exact"/>
        <w:ind w:firstLine="420" w:firstLineChars="200"/>
        <w:rPr>
          <w:rFonts w:hint="eastAsia"/>
          <w:color w:val="auto"/>
          <w:szCs w:val="21"/>
        </w:rPr>
      </w:pPr>
      <w:r>
        <w:rPr>
          <w:rFonts w:hint="eastAsia"/>
          <w:color w:val="auto"/>
          <w:szCs w:val="21"/>
        </w:rPr>
        <w:t>五、如被确定为中</w:t>
      </w:r>
      <w:r>
        <w:rPr>
          <w:rFonts w:hint="eastAsia"/>
          <w:color w:val="auto"/>
          <w:szCs w:val="21"/>
          <w:lang w:val="en-US" w:eastAsia="zh-CN"/>
        </w:rPr>
        <w:t>选</w:t>
      </w:r>
      <w:r>
        <w:rPr>
          <w:rFonts w:hint="eastAsia"/>
          <w:color w:val="auto"/>
          <w:szCs w:val="21"/>
        </w:rPr>
        <w:t>（成交）人，保证按照合同约定进行履约。</w:t>
      </w:r>
    </w:p>
    <w:p w14:paraId="1347FBE6">
      <w:pPr>
        <w:topLinePunct/>
        <w:spacing w:line="440" w:lineRule="exact"/>
        <w:ind w:firstLine="420" w:firstLineChars="200"/>
        <w:rPr>
          <w:rFonts w:hint="eastAsia"/>
          <w:color w:val="auto"/>
          <w:szCs w:val="21"/>
        </w:rPr>
      </w:pPr>
      <w:r>
        <w:rPr>
          <w:rFonts w:hint="eastAsia"/>
          <w:color w:val="auto"/>
          <w:szCs w:val="21"/>
        </w:rPr>
        <w:t>六、依法行使自己的质疑、投诉权利，提供的质疑、投诉证明材料来源合法，不存在捏造事实、提供虚假材料或恶意投诉等行为。</w:t>
      </w:r>
    </w:p>
    <w:p w14:paraId="7FEA638F">
      <w:pPr>
        <w:topLinePunct/>
        <w:spacing w:line="440" w:lineRule="exact"/>
        <w:ind w:firstLine="420" w:firstLineChars="200"/>
        <w:rPr>
          <w:rFonts w:hint="eastAsia"/>
          <w:color w:val="auto"/>
          <w:szCs w:val="21"/>
        </w:rPr>
      </w:pPr>
      <w:r>
        <w:rPr>
          <w:rFonts w:hint="eastAsia"/>
          <w:color w:val="auto"/>
          <w:szCs w:val="21"/>
        </w:rPr>
        <w:t>如有违反上述承诺之一，或存在其他虚假、违法违规行为，我公司自愿接受相关部门的处理，承担由此产生的一切后果。</w:t>
      </w:r>
    </w:p>
    <w:p w14:paraId="02E332AD">
      <w:pPr>
        <w:topLinePunct/>
        <w:spacing w:line="440" w:lineRule="exact"/>
        <w:ind w:firstLine="420" w:firstLineChars="200"/>
        <w:rPr>
          <w:rFonts w:hint="eastAsia"/>
          <w:color w:val="auto"/>
          <w:szCs w:val="21"/>
        </w:rPr>
      </w:pPr>
    </w:p>
    <w:p w14:paraId="6145CFFB">
      <w:pPr>
        <w:topLinePunct/>
        <w:spacing w:line="440" w:lineRule="exact"/>
        <w:ind w:firstLine="420" w:firstLineChars="200"/>
        <w:rPr>
          <w:rFonts w:hint="eastAsia"/>
          <w:color w:val="auto"/>
          <w:szCs w:val="21"/>
        </w:rPr>
      </w:pPr>
    </w:p>
    <w:p w14:paraId="3B835E18">
      <w:pPr>
        <w:topLinePunct/>
        <w:spacing w:line="440" w:lineRule="exact"/>
        <w:ind w:firstLine="420" w:firstLineChars="200"/>
        <w:rPr>
          <w:rFonts w:hint="eastAsia"/>
          <w:color w:val="auto"/>
          <w:szCs w:val="21"/>
        </w:rPr>
      </w:pPr>
    </w:p>
    <w:p w14:paraId="3B0004D7">
      <w:pPr>
        <w:topLinePunct/>
        <w:spacing w:line="440" w:lineRule="exact"/>
        <w:ind w:firstLine="5250" w:firstLineChars="2500"/>
        <w:rPr>
          <w:rFonts w:hint="eastAsia"/>
          <w:color w:val="auto"/>
          <w:szCs w:val="21"/>
        </w:rPr>
      </w:pPr>
      <w:r>
        <w:rPr>
          <w:rFonts w:hint="eastAsia"/>
          <w:color w:val="auto"/>
          <w:szCs w:val="21"/>
          <w:lang w:eastAsia="zh-CN"/>
        </w:rPr>
        <w:t>竞选</w:t>
      </w:r>
      <w:r>
        <w:rPr>
          <w:rFonts w:hint="eastAsia"/>
          <w:color w:val="auto"/>
          <w:szCs w:val="21"/>
        </w:rPr>
        <w:t>人名称(盖单位</w:t>
      </w:r>
      <w:r>
        <w:rPr>
          <w:rFonts w:hint="eastAsia"/>
          <w:color w:val="auto"/>
          <w:szCs w:val="21"/>
          <w:lang w:eastAsia="zh-CN"/>
        </w:rPr>
        <w:t>公章</w:t>
      </w:r>
      <w:r>
        <w:rPr>
          <w:rFonts w:hint="eastAsia"/>
          <w:color w:val="auto"/>
          <w:szCs w:val="21"/>
        </w:rPr>
        <w:t>)：</w:t>
      </w:r>
    </w:p>
    <w:p w14:paraId="0E833816">
      <w:pPr>
        <w:topLinePunct/>
        <w:spacing w:line="440" w:lineRule="exact"/>
        <w:ind w:firstLine="4830" w:firstLineChars="2300"/>
        <w:rPr>
          <w:rFonts w:hint="eastAsia"/>
          <w:color w:val="auto"/>
          <w:szCs w:val="21"/>
        </w:rPr>
      </w:pPr>
    </w:p>
    <w:p w14:paraId="17B14EA6">
      <w:pPr>
        <w:topLinePunct/>
        <w:spacing w:line="440" w:lineRule="exact"/>
        <w:ind w:firstLine="5670" w:firstLineChars="2700"/>
        <w:rPr>
          <w:rFonts w:hint="eastAsia"/>
          <w:color w:val="auto"/>
          <w:szCs w:val="21"/>
        </w:rPr>
      </w:pPr>
      <w:r>
        <w:rPr>
          <w:rFonts w:hint="eastAsia"/>
          <w:color w:val="auto"/>
          <w:szCs w:val="21"/>
        </w:rPr>
        <w:t>日期：    年   月   日</w:t>
      </w:r>
    </w:p>
    <w:p w14:paraId="264340C6">
      <w:pPr>
        <w:spacing w:line="360" w:lineRule="auto"/>
        <w:rPr>
          <w:rFonts w:hint="eastAsia" w:ascii="宋体" w:hAnsi="宋体"/>
          <w:color w:val="auto"/>
          <w:szCs w:val="21"/>
        </w:rPr>
      </w:pPr>
    </w:p>
    <w:p w14:paraId="5EB3D9E7">
      <w:pPr>
        <w:spacing w:line="360" w:lineRule="auto"/>
        <w:rPr>
          <w:rFonts w:hint="eastAsia" w:ascii="宋体" w:hAnsi="宋体"/>
          <w:color w:val="auto"/>
          <w:szCs w:val="21"/>
        </w:rPr>
      </w:pPr>
    </w:p>
    <w:p w14:paraId="28C2E756">
      <w:pPr>
        <w:spacing w:line="360" w:lineRule="auto"/>
        <w:rPr>
          <w:rFonts w:hint="eastAsia" w:ascii="宋体" w:hAnsi="宋体"/>
          <w:color w:val="auto"/>
          <w:szCs w:val="21"/>
        </w:rPr>
      </w:pPr>
    </w:p>
    <w:p w14:paraId="5F6EAD03">
      <w:pPr>
        <w:spacing w:line="360" w:lineRule="auto"/>
        <w:rPr>
          <w:rFonts w:hint="eastAsia" w:ascii="宋体" w:hAnsi="宋体"/>
          <w:color w:val="auto"/>
          <w:szCs w:val="21"/>
        </w:rPr>
      </w:pPr>
    </w:p>
    <w:p w14:paraId="77A71DD1">
      <w:pPr>
        <w:spacing w:line="360" w:lineRule="auto"/>
        <w:rPr>
          <w:rFonts w:hint="eastAsia" w:ascii="宋体" w:hAnsi="宋体"/>
          <w:color w:val="auto"/>
          <w:szCs w:val="21"/>
        </w:rPr>
      </w:pPr>
    </w:p>
    <w:p w14:paraId="40D92CD7">
      <w:pPr>
        <w:spacing w:line="360" w:lineRule="auto"/>
        <w:rPr>
          <w:rFonts w:hint="eastAsia" w:ascii="宋体" w:hAnsi="宋体"/>
          <w:color w:val="auto"/>
          <w:szCs w:val="21"/>
        </w:rPr>
      </w:pPr>
    </w:p>
    <w:p w14:paraId="5F0C2FC3">
      <w:pPr>
        <w:widowControl/>
        <w:spacing w:line="360" w:lineRule="auto"/>
        <w:jc w:val="left"/>
        <w:rPr>
          <w:rFonts w:ascii="宋体" w:hAnsi="宋体"/>
          <w:color w:val="auto"/>
          <w:szCs w:val="21"/>
        </w:rPr>
      </w:pPr>
    </w:p>
    <w:p w14:paraId="1DFFEC59">
      <w:pPr>
        <w:widowControl/>
        <w:spacing w:line="360" w:lineRule="auto"/>
        <w:jc w:val="left"/>
        <w:rPr>
          <w:rFonts w:ascii="宋体" w:hAnsi="宋体"/>
          <w:color w:val="auto"/>
          <w:szCs w:val="21"/>
        </w:rPr>
      </w:pPr>
    </w:p>
    <w:p w14:paraId="61E68292">
      <w:pPr>
        <w:widowControl/>
        <w:spacing w:line="360" w:lineRule="auto"/>
        <w:jc w:val="left"/>
        <w:rPr>
          <w:rFonts w:hint="eastAsia" w:ascii="宋体" w:hAnsi="宋体"/>
          <w:color w:val="auto"/>
          <w:szCs w:val="21"/>
        </w:rPr>
      </w:pPr>
    </w:p>
    <w:p w14:paraId="31B69D3F">
      <w:pPr>
        <w:pStyle w:val="9"/>
        <w:adjustRightInd w:val="0"/>
        <w:snapToGrid w:val="0"/>
        <w:spacing w:line="300" w:lineRule="auto"/>
        <w:rPr>
          <w:rFonts w:hint="eastAsia" w:hAnsi="宋体"/>
          <w:color w:val="auto"/>
        </w:rPr>
      </w:pPr>
    </w:p>
    <w:p w14:paraId="363F7DAB">
      <w:pPr>
        <w:widowControl/>
        <w:spacing w:line="360" w:lineRule="auto"/>
        <w:jc w:val="left"/>
        <w:rPr>
          <w:rFonts w:ascii="宋体" w:hAnsi="宋体"/>
          <w:b/>
          <w:color w:val="auto"/>
          <w:szCs w:val="21"/>
        </w:rPr>
      </w:pPr>
      <w:r>
        <w:rPr>
          <w:rFonts w:hint="eastAsia" w:ascii="宋体" w:hAnsi="宋体"/>
          <w:b/>
          <w:color w:val="auto"/>
          <w:szCs w:val="21"/>
        </w:rPr>
        <w:t>格式</w:t>
      </w:r>
      <w:r>
        <w:rPr>
          <w:rFonts w:hint="eastAsia" w:ascii="宋体" w:hAnsi="宋体"/>
          <w:b/>
          <w:color w:val="auto"/>
          <w:szCs w:val="21"/>
          <w:lang w:val="en-US" w:eastAsia="zh-CN"/>
        </w:rPr>
        <w:t>3(2)</w:t>
      </w:r>
      <w:r>
        <w:rPr>
          <w:rFonts w:hint="eastAsia" w:ascii="宋体" w:hAnsi="宋体"/>
          <w:b/>
          <w:color w:val="auto"/>
          <w:szCs w:val="21"/>
        </w:rPr>
        <w:t>：</w:t>
      </w:r>
    </w:p>
    <w:p w14:paraId="75236A04">
      <w:pPr>
        <w:widowControl/>
        <w:spacing w:line="360" w:lineRule="auto"/>
        <w:jc w:val="left"/>
        <w:rPr>
          <w:rFonts w:hint="eastAsia" w:ascii="宋体" w:hAnsi="宋体"/>
          <w:b/>
          <w:color w:val="auto"/>
          <w:szCs w:val="21"/>
        </w:rPr>
      </w:pPr>
    </w:p>
    <w:p w14:paraId="64ABF0EA">
      <w:pPr>
        <w:spacing w:line="360" w:lineRule="auto"/>
        <w:jc w:val="center"/>
        <w:rPr>
          <w:rFonts w:hint="eastAsia" w:ascii="宋体" w:hAnsi="宋体"/>
          <w:b/>
          <w:color w:val="auto"/>
          <w:sz w:val="32"/>
          <w:szCs w:val="32"/>
        </w:rPr>
      </w:pPr>
      <w:r>
        <w:rPr>
          <w:rFonts w:hint="eastAsia" w:ascii="宋体" w:hAnsi="宋体"/>
          <w:b/>
          <w:color w:val="auto"/>
          <w:sz w:val="32"/>
          <w:szCs w:val="32"/>
          <w:lang w:val="en-US" w:eastAsia="zh-CN"/>
        </w:rPr>
        <w:t>招标</w:t>
      </w:r>
      <w:r>
        <w:rPr>
          <w:rFonts w:hint="eastAsia" w:ascii="宋体" w:hAnsi="宋体"/>
          <w:b/>
          <w:color w:val="auto"/>
          <w:sz w:val="32"/>
          <w:szCs w:val="32"/>
        </w:rPr>
        <w:t>代理服务承诺书</w:t>
      </w:r>
    </w:p>
    <w:p w14:paraId="3A7BB061">
      <w:pPr>
        <w:topLinePunct/>
        <w:spacing w:line="440" w:lineRule="exact"/>
        <w:ind w:firstLine="420" w:firstLineChars="200"/>
        <w:rPr>
          <w:rFonts w:hint="eastAsia"/>
          <w:color w:val="auto"/>
          <w:szCs w:val="21"/>
        </w:rPr>
      </w:pPr>
    </w:p>
    <w:p w14:paraId="71586C1E">
      <w:pPr>
        <w:topLinePunct/>
        <w:spacing w:line="440" w:lineRule="exact"/>
        <w:ind w:firstLine="420" w:firstLineChars="200"/>
        <w:rPr>
          <w:rFonts w:hint="eastAsia" w:eastAsia="宋体"/>
          <w:color w:val="auto"/>
          <w:szCs w:val="21"/>
          <w:u w:val="single"/>
          <w:lang w:eastAsia="zh-CN"/>
        </w:rPr>
      </w:pPr>
      <w:r>
        <w:rPr>
          <w:rFonts w:hint="eastAsia"/>
          <w:color w:val="auto"/>
          <w:szCs w:val="21"/>
        </w:rPr>
        <w:t xml:space="preserve">致：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u w:val="none"/>
          <w:lang w:eastAsia="zh-CN"/>
        </w:rPr>
        <w:t>（</w:t>
      </w:r>
      <w:r>
        <w:rPr>
          <w:rFonts w:hint="eastAsia"/>
          <w:color w:val="auto"/>
          <w:szCs w:val="21"/>
          <w:u w:val="none"/>
          <w:lang w:val="en-US" w:eastAsia="zh-CN"/>
        </w:rPr>
        <w:t>选取人</w:t>
      </w:r>
      <w:r>
        <w:rPr>
          <w:rFonts w:hint="eastAsia"/>
          <w:color w:val="auto"/>
          <w:szCs w:val="21"/>
          <w:u w:val="none"/>
          <w:lang w:eastAsia="zh-CN"/>
        </w:rPr>
        <w:t>）</w:t>
      </w:r>
    </w:p>
    <w:p w14:paraId="65FFE2BE">
      <w:pPr>
        <w:topLinePunct/>
        <w:spacing w:line="440" w:lineRule="exact"/>
        <w:ind w:firstLine="420" w:firstLineChars="200"/>
        <w:rPr>
          <w:rFonts w:hint="eastAsia"/>
          <w:color w:val="auto"/>
          <w:szCs w:val="21"/>
        </w:rPr>
      </w:pPr>
      <w:r>
        <w:rPr>
          <w:rFonts w:hint="eastAsia"/>
          <w:color w:val="auto"/>
          <w:szCs w:val="21"/>
        </w:rPr>
        <w:t>我单位承诺参加本次</w:t>
      </w:r>
      <w:r>
        <w:rPr>
          <w:rFonts w:hint="eastAsia"/>
          <w:color w:val="auto"/>
          <w:szCs w:val="21"/>
          <w:lang w:eastAsia="zh-CN"/>
        </w:rPr>
        <w:t>选取</w:t>
      </w:r>
      <w:r>
        <w:rPr>
          <w:rFonts w:hint="eastAsia"/>
          <w:color w:val="auto"/>
          <w:szCs w:val="21"/>
        </w:rPr>
        <w:t>所提供的全部资料是真实、有效和无保留的。</w:t>
      </w:r>
    </w:p>
    <w:p w14:paraId="68310163">
      <w:pPr>
        <w:topLinePunct/>
        <w:spacing w:line="440" w:lineRule="exact"/>
        <w:ind w:firstLine="420" w:firstLineChars="200"/>
        <w:rPr>
          <w:rFonts w:hint="eastAsia"/>
          <w:color w:val="auto"/>
          <w:szCs w:val="21"/>
        </w:rPr>
      </w:pPr>
      <w:r>
        <w:rPr>
          <w:rFonts w:hint="eastAsia"/>
          <w:color w:val="auto"/>
          <w:szCs w:val="21"/>
        </w:rPr>
        <w:t>如果</w:t>
      </w:r>
      <w:r>
        <w:rPr>
          <w:rFonts w:hint="eastAsia"/>
          <w:color w:val="auto"/>
          <w:szCs w:val="21"/>
          <w:lang w:eastAsia="zh-CN"/>
        </w:rPr>
        <w:t>中</w:t>
      </w:r>
      <w:r>
        <w:rPr>
          <w:rFonts w:hint="eastAsia"/>
          <w:color w:val="auto"/>
          <w:szCs w:val="21"/>
          <w:lang w:val="en-US" w:eastAsia="zh-CN"/>
        </w:rPr>
        <w:t>选</w:t>
      </w:r>
      <w:r>
        <w:rPr>
          <w:rFonts w:hint="eastAsia"/>
          <w:color w:val="auto"/>
          <w:szCs w:val="21"/>
        </w:rPr>
        <w:t>，我单位将严格按照《中华人民共和国</w:t>
      </w:r>
      <w:r>
        <w:rPr>
          <w:rFonts w:hint="eastAsia"/>
          <w:color w:val="auto"/>
          <w:szCs w:val="21"/>
          <w:lang w:val="en-US" w:eastAsia="zh-CN"/>
        </w:rPr>
        <w:t>招标投标</w:t>
      </w:r>
      <w:r>
        <w:rPr>
          <w:rFonts w:hint="eastAsia"/>
          <w:color w:val="auto"/>
          <w:szCs w:val="21"/>
        </w:rPr>
        <w:t>法》、《中华人民共和国</w:t>
      </w:r>
      <w:r>
        <w:rPr>
          <w:rFonts w:hint="eastAsia"/>
          <w:color w:val="auto"/>
          <w:szCs w:val="21"/>
          <w:lang w:val="en-US" w:eastAsia="zh-CN"/>
        </w:rPr>
        <w:t>招标投标</w:t>
      </w:r>
      <w:r>
        <w:rPr>
          <w:rFonts w:hint="eastAsia"/>
          <w:color w:val="auto"/>
          <w:szCs w:val="21"/>
        </w:rPr>
        <w:t>法实施条例》以及国家住建部、</w:t>
      </w:r>
      <w:r>
        <w:rPr>
          <w:rFonts w:hint="eastAsia"/>
          <w:color w:val="auto"/>
          <w:szCs w:val="21"/>
          <w:lang w:val="en-US" w:eastAsia="zh-CN"/>
        </w:rPr>
        <w:t>安徽</w:t>
      </w:r>
      <w:r>
        <w:rPr>
          <w:rFonts w:hint="eastAsia"/>
          <w:color w:val="auto"/>
          <w:szCs w:val="21"/>
        </w:rPr>
        <w:t>省有关法规以及</w:t>
      </w:r>
      <w:r>
        <w:rPr>
          <w:rFonts w:hint="eastAsia"/>
          <w:color w:val="auto"/>
          <w:szCs w:val="21"/>
          <w:lang w:val="en-US" w:eastAsia="zh-CN"/>
        </w:rPr>
        <w:t>项目选取</w:t>
      </w:r>
      <w:r>
        <w:rPr>
          <w:rFonts w:hint="eastAsia"/>
          <w:color w:val="auto"/>
          <w:szCs w:val="21"/>
        </w:rPr>
        <w:t>文件中所述内容开展</w:t>
      </w:r>
      <w:r>
        <w:rPr>
          <w:rFonts w:hint="eastAsia"/>
          <w:color w:val="auto"/>
          <w:szCs w:val="21"/>
          <w:lang w:val="en-US" w:eastAsia="zh-CN"/>
        </w:rPr>
        <w:t>招标</w:t>
      </w:r>
      <w:r>
        <w:rPr>
          <w:rFonts w:hint="eastAsia"/>
          <w:color w:val="auto"/>
          <w:szCs w:val="21"/>
        </w:rPr>
        <w:t>代理活动，主动接受各方以及社会监督，若存在违法违规行为或未按</w:t>
      </w:r>
      <w:r>
        <w:rPr>
          <w:rFonts w:hint="eastAsia"/>
          <w:color w:val="auto"/>
          <w:szCs w:val="21"/>
          <w:lang w:val="en-US" w:eastAsia="zh-CN"/>
        </w:rPr>
        <w:t>项目选取</w:t>
      </w:r>
      <w:r>
        <w:rPr>
          <w:rFonts w:hint="eastAsia"/>
          <w:color w:val="auto"/>
          <w:szCs w:val="21"/>
        </w:rPr>
        <w:t>文件内容向</w:t>
      </w:r>
      <w:r>
        <w:rPr>
          <w:rFonts w:hint="eastAsia"/>
          <w:color w:val="auto"/>
          <w:szCs w:val="21"/>
          <w:lang w:val="en-US" w:eastAsia="zh-CN"/>
        </w:rPr>
        <w:t>选取人</w:t>
      </w:r>
      <w:r>
        <w:rPr>
          <w:rFonts w:hint="eastAsia"/>
          <w:color w:val="auto"/>
          <w:szCs w:val="21"/>
        </w:rPr>
        <w:t>提供服务，自愿</w:t>
      </w:r>
      <w:r>
        <w:rPr>
          <w:rFonts w:hint="eastAsia"/>
          <w:color w:val="auto"/>
          <w:szCs w:val="21"/>
          <w:lang w:val="en-US" w:eastAsia="zh-CN"/>
        </w:rPr>
        <w:t>解除招标代理合同并</w:t>
      </w:r>
      <w:r>
        <w:rPr>
          <w:rFonts w:hint="eastAsia"/>
          <w:color w:val="auto"/>
          <w:szCs w:val="21"/>
        </w:rPr>
        <w:t>承担相应责任。</w:t>
      </w:r>
    </w:p>
    <w:p w14:paraId="1E8867B3">
      <w:pPr>
        <w:topLinePunct/>
        <w:spacing w:line="440" w:lineRule="exact"/>
        <w:ind w:firstLine="420" w:firstLineChars="200"/>
        <w:rPr>
          <w:rFonts w:hint="eastAsia"/>
          <w:color w:val="auto"/>
          <w:szCs w:val="21"/>
        </w:rPr>
      </w:pPr>
    </w:p>
    <w:p w14:paraId="7034BD7E">
      <w:pPr>
        <w:topLinePunct/>
        <w:spacing w:line="440" w:lineRule="exact"/>
        <w:ind w:firstLine="420" w:firstLineChars="200"/>
        <w:rPr>
          <w:rFonts w:hint="eastAsia"/>
          <w:color w:val="auto"/>
          <w:szCs w:val="21"/>
        </w:rPr>
      </w:pPr>
    </w:p>
    <w:p w14:paraId="7397BDD1">
      <w:pPr>
        <w:topLinePunct/>
        <w:spacing w:line="440" w:lineRule="exact"/>
        <w:ind w:firstLine="5250" w:firstLineChars="2500"/>
        <w:rPr>
          <w:rFonts w:hint="eastAsia"/>
          <w:color w:val="auto"/>
          <w:szCs w:val="21"/>
        </w:rPr>
      </w:pPr>
    </w:p>
    <w:p w14:paraId="0456D377">
      <w:pPr>
        <w:topLinePunct/>
        <w:spacing w:line="440" w:lineRule="exact"/>
        <w:ind w:firstLine="5250" w:firstLineChars="2500"/>
        <w:rPr>
          <w:rFonts w:hint="eastAsia"/>
          <w:color w:val="auto"/>
          <w:szCs w:val="21"/>
        </w:rPr>
      </w:pPr>
    </w:p>
    <w:p w14:paraId="080C54EA">
      <w:pPr>
        <w:topLinePunct/>
        <w:spacing w:line="440" w:lineRule="exact"/>
        <w:ind w:firstLine="5250" w:firstLineChars="2500"/>
        <w:rPr>
          <w:rFonts w:hint="eastAsia"/>
          <w:color w:val="auto"/>
          <w:szCs w:val="21"/>
        </w:rPr>
      </w:pPr>
      <w:r>
        <w:rPr>
          <w:rFonts w:hint="eastAsia"/>
          <w:color w:val="auto"/>
          <w:szCs w:val="21"/>
          <w:lang w:eastAsia="zh-CN"/>
        </w:rPr>
        <w:t>竞选</w:t>
      </w:r>
      <w:r>
        <w:rPr>
          <w:rFonts w:hint="eastAsia"/>
          <w:color w:val="auto"/>
          <w:szCs w:val="21"/>
        </w:rPr>
        <w:t>人名称(盖单位</w:t>
      </w:r>
      <w:r>
        <w:rPr>
          <w:rFonts w:hint="eastAsia"/>
          <w:color w:val="auto"/>
          <w:szCs w:val="21"/>
          <w:lang w:eastAsia="zh-CN"/>
        </w:rPr>
        <w:t>公章</w:t>
      </w:r>
      <w:r>
        <w:rPr>
          <w:rFonts w:hint="eastAsia"/>
          <w:color w:val="auto"/>
          <w:szCs w:val="21"/>
        </w:rPr>
        <w:t>)：</w:t>
      </w:r>
    </w:p>
    <w:p w14:paraId="7883F6E9">
      <w:pPr>
        <w:topLinePunct/>
        <w:spacing w:line="440" w:lineRule="exact"/>
        <w:ind w:firstLine="4830" w:firstLineChars="2300"/>
        <w:rPr>
          <w:rFonts w:hint="eastAsia"/>
          <w:color w:val="auto"/>
          <w:szCs w:val="21"/>
        </w:rPr>
      </w:pPr>
    </w:p>
    <w:p w14:paraId="7A3B109F">
      <w:pPr>
        <w:topLinePunct/>
        <w:spacing w:line="440" w:lineRule="exact"/>
        <w:ind w:firstLine="5670" w:firstLineChars="2700"/>
        <w:rPr>
          <w:rFonts w:hint="eastAsia"/>
          <w:color w:val="auto"/>
          <w:szCs w:val="21"/>
        </w:rPr>
      </w:pPr>
      <w:r>
        <w:rPr>
          <w:rFonts w:hint="eastAsia"/>
          <w:color w:val="auto"/>
          <w:szCs w:val="21"/>
        </w:rPr>
        <w:t>日期：    年   月   日</w:t>
      </w:r>
    </w:p>
    <w:p w14:paraId="721DB093">
      <w:pPr>
        <w:pStyle w:val="4"/>
        <w:jc w:val="center"/>
        <w:rPr>
          <w:rFonts w:hint="eastAsia"/>
          <w:color w:val="auto"/>
        </w:rPr>
      </w:pPr>
    </w:p>
    <w:p w14:paraId="533F95BD">
      <w:pPr>
        <w:pStyle w:val="4"/>
        <w:jc w:val="center"/>
        <w:rPr>
          <w:rFonts w:hint="eastAsia"/>
          <w:color w:val="auto"/>
        </w:rPr>
      </w:pPr>
    </w:p>
    <w:p w14:paraId="7C5EEB18">
      <w:pPr>
        <w:pStyle w:val="4"/>
        <w:jc w:val="center"/>
        <w:rPr>
          <w:rFonts w:hint="eastAsia"/>
          <w:color w:val="auto"/>
        </w:rPr>
      </w:pPr>
    </w:p>
    <w:p w14:paraId="2CB2033C">
      <w:pPr>
        <w:pStyle w:val="4"/>
        <w:jc w:val="center"/>
        <w:rPr>
          <w:rFonts w:hint="eastAsia"/>
          <w:color w:val="auto"/>
        </w:rPr>
      </w:pPr>
    </w:p>
    <w:p w14:paraId="009E3FCD">
      <w:pPr>
        <w:pStyle w:val="4"/>
        <w:jc w:val="center"/>
        <w:rPr>
          <w:rFonts w:hint="eastAsia"/>
          <w:color w:val="auto"/>
        </w:rPr>
      </w:pPr>
    </w:p>
    <w:p w14:paraId="756D8990">
      <w:pPr>
        <w:pStyle w:val="4"/>
        <w:jc w:val="center"/>
        <w:rPr>
          <w:rFonts w:hint="eastAsia"/>
          <w:color w:val="auto"/>
        </w:rPr>
      </w:pPr>
    </w:p>
    <w:p w14:paraId="356E5B18">
      <w:pPr>
        <w:rPr>
          <w:rFonts w:hint="eastAsia"/>
          <w:color w:val="auto"/>
        </w:rPr>
      </w:pPr>
    </w:p>
    <w:p w14:paraId="0FA0450A">
      <w:pPr>
        <w:rPr>
          <w:rFonts w:hint="eastAsia"/>
          <w:color w:val="auto"/>
        </w:rPr>
      </w:pPr>
    </w:p>
    <w:p w14:paraId="1BEECAEF">
      <w:pPr>
        <w:rPr>
          <w:rFonts w:hint="eastAsia"/>
          <w:color w:val="auto"/>
        </w:rPr>
      </w:pPr>
    </w:p>
    <w:p w14:paraId="51D857E1">
      <w:pPr>
        <w:rPr>
          <w:rFonts w:hint="eastAsia"/>
          <w:color w:val="auto"/>
        </w:rPr>
      </w:pPr>
    </w:p>
    <w:p w14:paraId="113D23FB">
      <w:pPr>
        <w:pStyle w:val="4"/>
        <w:jc w:val="both"/>
        <w:rPr>
          <w:rFonts w:hint="eastAsia"/>
          <w:color w:val="auto"/>
        </w:rPr>
      </w:pPr>
    </w:p>
    <w:p w14:paraId="09325975">
      <w:pPr>
        <w:spacing w:line="360" w:lineRule="auto"/>
        <w:rPr>
          <w:rFonts w:hint="eastAsia"/>
          <w:color w:val="auto"/>
          <w:lang w:val="en-US" w:eastAsia="zh-CN"/>
        </w:rPr>
      </w:pPr>
      <w:r>
        <w:rPr>
          <w:rFonts w:hint="eastAsia" w:ascii="宋体" w:hAnsi="宋体" w:eastAsia="宋体" w:cs="Times New Roman"/>
          <w:b/>
          <w:color w:val="auto"/>
          <w:sz w:val="21"/>
          <w:szCs w:val="21"/>
          <w:lang w:val="en-US" w:eastAsia="zh-CN" w:bidi="ar-SA"/>
        </w:rPr>
        <w:t>格式4：</w:t>
      </w:r>
      <w:r>
        <w:rPr>
          <w:rFonts w:hint="eastAsia"/>
          <w:color w:val="auto"/>
          <w:lang w:val="en-US" w:eastAsia="zh-CN"/>
        </w:rPr>
        <w:t xml:space="preserve">           </w:t>
      </w:r>
    </w:p>
    <w:p w14:paraId="66BFC1E6">
      <w:pPr>
        <w:pStyle w:val="4"/>
        <w:jc w:val="center"/>
        <w:rPr>
          <w:color w:val="auto"/>
        </w:rPr>
      </w:pPr>
      <w:r>
        <w:rPr>
          <w:rFonts w:hint="eastAsia"/>
          <w:color w:val="auto"/>
          <w:lang w:val="en-US" w:eastAsia="zh-CN"/>
        </w:rPr>
        <w:t>人员</w:t>
      </w:r>
      <w:r>
        <w:rPr>
          <w:rFonts w:hint="eastAsia"/>
          <w:color w:val="auto"/>
        </w:rPr>
        <w:t>汇总表</w:t>
      </w:r>
      <w:r>
        <w:rPr>
          <w:color w:val="auto"/>
        </w:rPr>
        <w:t>（格式）</w:t>
      </w:r>
    </w:p>
    <w:p w14:paraId="10723E28">
      <w:pPr>
        <w:spacing w:line="360" w:lineRule="auto"/>
        <w:rPr>
          <w:rFonts w:ascii="宋体" w:hAnsi="宋体"/>
          <w:color w:val="auto"/>
          <w:sz w:val="36"/>
        </w:rPr>
      </w:pPr>
      <w:r>
        <w:rPr>
          <w:rFonts w:hint="eastAsia" w:ascii="宋体" w:hAnsi="宋体"/>
          <w:color w:val="auto"/>
          <w:szCs w:val="18"/>
          <w:lang w:val="en-US" w:eastAsia="zh-CN"/>
        </w:rPr>
        <w:t>竞选人</w:t>
      </w:r>
      <w:r>
        <w:rPr>
          <w:rFonts w:ascii="宋体" w:hAnsi="宋体"/>
          <w:color w:val="auto"/>
          <w:szCs w:val="18"/>
        </w:rPr>
        <w:t xml:space="preserve">名称：                         </w:t>
      </w:r>
    </w:p>
    <w:tbl>
      <w:tblPr>
        <w:tblStyle w:val="14"/>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81"/>
        <w:gridCol w:w="1165"/>
        <w:gridCol w:w="901"/>
        <w:gridCol w:w="1185"/>
        <w:gridCol w:w="1433"/>
        <w:gridCol w:w="1292"/>
        <w:gridCol w:w="1002"/>
        <w:gridCol w:w="862"/>
      </w:tblGrid>
      <w:tr w14:paraId="747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trPr>
        <w:tc>
          <w:tcPr>
            <w:tcW w:w="235" w:type="pct"/>
            <w:tcBorders>
              <w:bottom w:val="single" w:color="auto" w:sz="4" w:space="0"/>
            </w:tcBorders>
            <w:noWrap w:val="0"/>
            <w:vAlign w:val="center"/>
          </w:tcPr>
          <w:p w14:paraId="7656E702">
            <w:pPr>
              <w:jc w:val="center"/>
              <w:rPr>
                <w:rFonts w:ascii="宋体" w:hAnsi="宋体"/>
                <w:color w:val="auto"/>
                <w:szCs w:val="21"/>
              </w:rPr>
            </w:pPr>
            <w:r>
              <w:rPr>
                <w:rFonts w:ascii="宋体" w:hAnsi="宋体"/>
                <w:color w:val="auto"/>
                <w:szCs w:val="21"/>
              </w:rPr>
              <w:t>序号</w:t>
            </w:r>
          </w:p>
        </w:tc>
        <w:tc>
          <w:tcPr>
            <w:tcW w:w="481" w:type="pct"/>
            <w:tcBorders>
              <w:bottom w:val="single" w:color="auto" w:sz="4" w:space="0"/>
            </w:tcBorders>
            <w:noWrap w:val="0"/>
            <w:vAlign w:val="center"/>
          </w:tcPr>
          <w:p w14:paraId="6D680B17">
            <w:pPr>
              <w:jc w:val="center"/>
              <w:rPr>
                <w:rFonts w:hint="eastAsia" w:ascii="宋体" w:hAnsi="宋体"/>
                <w:color w:val="auto"/>
                <w:szCs w:val="21"/>
              </w:rPr>
            </w:pPr>
            <w:r>
              <w:rPr>
                <w:rFonts w:hint="eastAsia" w:ascii="宋体" w:hAnsi="宋体"/>
                <w:color w:val="auto"/>
                <w:szCs w:val="21"/>
              </w:rPr>
              <w:t>姓名</w:t>
            </w:r>
          </w:p>
        </w:tc>
        <w:tc>
          <w:tcPr>
            <w:tcW w:w="636" w:type="pct"/>
            <w:tcBorders>
              <w:bottom w:val="single" w:color="auto" w:sz="4" w:space="0"/>
            </w:tcBorders>
            <w:noWrap w:val="0"/>
            <w:vAlign w:val="center"/>
          </w:tcPr>
          <w:p w14:paraId="52C40A3D">
            <w:pPr>
              <w:jc w:val="center"/>
              <w:rPr>
                <w:rFonts w:hint="eastAsia" w:ascii="宋体" w:hAnsi="宋体"/>
                <w:color w:val="auto"/>
                <w:szCs w:val="21"/>
              </w:rPr>
            </w:pPr>
            <w:r>
              <w:rPr>
                <w:rFonts w:hint="eastAsia" w:ascii="宋体" w:hAnsi="宋体"/>
                <w:color w:val="auto"/>
                <w:szCs w:val="21"/>
              </w:rPr>
              <w:t>出生年月</w:t>
            </w:r>
          </w:p>
        </w:tc>
        <w:tc>
          <w:tcPr>
            <w:tcW w:w="492" w:type="pct"/>
            <w:tcBorders>
              <w:bottom w:val="single" w:color="auto" w:sz="4" w:space="0"/>
            </w:tcBorders>
            <w:noWrap w:val="0"/>
            <w:vAlign w:val="center"/>
          </w:tcPr>
          <w:p w14:paraId="3D98C22B">
            <w:pPr>
              <w:jc w:val="center"/>
              <w:rPr>
                <w:rFonts w:hint="eastAsia" w:ascii="宋体" w:hAnsi="宋体"/>
                <w:color w:val="auto"/>
                <w:szCs w:val="21"/>
              </w:rPr>
            </w:pPr>
            <w:r>
              <w:rPr>
                <w:rFonts w:hint="eastAsia" w:ascii="宋体" w:hAnsi="宋体"/>
                <w:color w:val="auto"/>
                <w:szCs w:val="21"/>
              </w:rPr>
              <w:t>文化程度</w:t>
            </w:r>
          </w:p>
        </w:tc>
        <w:tc>
          <w:tcPr>
            <w:tcW w:w="647" w:type="pct"/>
            <w:tcBorders>
              <w:bottom w:val="single" w:color="auto" w:sz="4" w:space="0"/>
            </w:tcBorders>
            <w:noWrap w:val="0"/>
            <w:vAlign w:val="center"/>
          </w:tcPr>
          <w:p w14:paraId="0DFEE828">
            <w:pPr>
              <w:jc w:val="center"/>
              <w:rPr>
                <w:rFonts w:hint="eastAsia" w:ascii="宋体" w:hAnsi="宋体"/>
                <w:color w:val="auto"/>
                <w:szCs w:val="21"/>
              </w:rPr>
            </w:pPr>
            <w:r>
              <w:rPr>
                <w:rFonts w:hint="eastAsia" w:ascii="宋体" w:hAnsi="宋体"/>
                <w:color w:val="auto"/>
                <w:szCs w:val="21"/>
              </w:rPr>
              <w:t>资格证书</w:t>
            </w:r>
          </w:p>
        </w:tc>
        <w:tc>
          <w:tcPr>
            <w:tcW w:w="782" w:type="pct"/>
            <w:tcBorders>
              <w:bottom w:val="single" w:color="auto" w:sz="4" w:space="0"/>
            </w:tcBorders>
            <w:noWrap w:val="0"/>
            <w:vAlign w:val="center"/>
          </w:tcPr>
          <w:p w14:paraId="7C9F8982">
            <w:pPr>
              <w:jc w:val="center"/>
              <w:rPr>
                <w:rFonts w:hint="eastAsia" w:ascii="宋体" w:hAnsi="宋体"/>
                <w:color w:val="auto"/>
                <w:szCs w:val="21"/>
              </w:rPr>
            </w:pPr>
            <w:r>
              <w:rPr>
                <w:rFonts w:hint="eastAsia" w:ascii="宋体" w:hAnsi="宋体"/>
                <w:color w:val="auto"/>
                <w:szCs w:val="21"/>
              </w:rPr>
              <w:t>专业技术</w:t>
            </w:r>
          </w:p>
          <w:p w14:paraId="3E5FBC9E">
            <w:pPr>
              <w:jc w:val="center"/>
              <w:rPr>
                <w:rFonts w:hint="eastAsia" w:ascii="宋体" w:hAnsi="宋体"/>
                <w:color w:val="auto"/>
                <w:szCs w:val="21"/>
              </w:rPr>
            </w:pPr>
            <w:r>
              <w:rPr>
                <w:rFonts w:hint="eastAsia" w:ascii="宋体" w:hAnsi="宋体"/>
                <w:color w:val="auto"/>
                <w:szCs w:val="21"/>
              </w:rPr>
              <w:t>职称</w:t>
            </w:r>
          </w:p>
          <w:p w14:paraId="47C5E285">
            <w:pPr>
              <w:jc w:val="both"/>
              <w:rPr>
                <w:rFonts w:hint="eastAsia" w:ascii="宋体" w:hAnsi="宋体"/>
                <w:color w:val="auto"/>
                <w:szCs w:val="21"/>
              </w:rPr>
            </w:pPr>
          </w:p>
          <w:p w14:paraId="52C40C2F">
            <w:pPr>
              <w:jc w:val="center"/>
              <w:rPr>
                <w:rFonts w:hint="eastAsia" w:ascii="宋体" w:hAnsi="宋体"/>
                <w:color w:val="auto"/>
                <w:szCs w:val="21"/>
              </w:rPr>
            </w:pPr>
          </w:p>
          <w:p w14:paraId="2A9560C5">
            <w:pPr>
              <w:jc w:val="center"/>
              <w:rPr>
                <w:rFonts w:hint="eastAsia" w:ascii="宋体" w:hAnsi="宋体"/>
                <w:color w:val="auto"/>
                <w:szCs w:val="21"/>
              </w:rPr>
            </w:pPr>
          </w:p>
          <w:p w14:paraId="58CFA4A2">
            <w:pPr>
              <w:jc w:val="center"/>
              <w:rPr>
                <w:rFonts w:hint="eastAsia" w:ascii="宋体" w:hAnsi="宋体"/>
                <w:color w:val="auto"/>
                <w:szCs w:val="21"/>
              </w:rPr>
            </w:pPr>
          </w:p>
          <w:p w14:paraId="35E50874">
            <w:pPr>
              <w:jc w:val="center"/>
              <w:rPr>
                <w:rFonts w:hint="eastAsia" w:ascii="宋体" w:hAnsi="宋体"/>
                <w:color w:val="auto"/>
                <w:szCs w:val="21"/>
              </w:rPr>
            </w:pPr>
          </w:p>
          <w:p w14:paraId="1CB03D12">
            <w:pPr>
              <w:jc w:val="center"/>
              <w:rPr>
                <w:rFonts w:hint="eastAsia" w:ascii="宋体" w:hAnsi="宋体"/>
                <w:color w:val="auto"/>
                <w:szCs w:val="21"/>
              </w:rPr>
            </w:pPr>
          </w:p>
          <w:p w14:paraId="4CF13C76">
            <w:pPr>
              <w:jc w:val="center"/>
              <w:rPr>
                <w:rFonts w:hint="eastAsia" w:ascii="宋体" w:hAnsi="宋体"/>
                <w:color w:val="auto"/>
                <w:szCs w:val="21"/>
              </w:rPr>
            </w:pPr>
          </w:p>
          <w:p w14:paraId="5CAB5E0E">
            <w:pPr>
              <w:jc w:val="center"/>
              <w:rPr>
                <w:rFonts w:hint="eastAsia" w:ascii="宋体" w:hAnsi="宋体"/>
                <w:color w:val="auto"/>
                <w:szCs w:val="21"/>
              </w:rPr>
            </w:pPr>
            <w:r>
              <w:rPr>
                <w:rFonts w:hint="eastAsia" w:ascii="宋体" w:hAnsi="宋体"/>
                <w:color w:val="auto"/>
                <w:szCs w:val="21"/>
              </w:rPr>
              <w:t>9</w:t>
            </w:r>
          </w:p>
        </w:tc>
        <w:tc>
          <w:tcPr>
            <w:tcW w:w="705" w:type="pct"/>
            <w:tcBorders>
              <w:bottom w:val="single" w:color="auto" w:sz="4" w:space="0"/>
            </w:tcBorders>
            <w:noWrap w:val="0"/>
            <w:vAlign w:val="center"/>
          </w:tcPr>
          <w:p w14:paraId="39F80247">
            <w:pPr>
              <w:jc w:val="center"/>
              <w:rPr>
                <w:rFonts w:hint="eastAsia" w:ascii="宋体" w:hAnsi="宋体"/>
                <w:color w:val="auto"/>
                <w:szCs w:val="21"/>
              </w:rPr>
            </w:pPr>
            <w:r>
              <w:rPr>
                <w:rFonts w:hint="eastAsia" w:ascii="宋体" w:hAnsi="宋体"/>
                <w:color w:val="auto"/>
                <w:szCs w:val="21"/>
              </w:rPr>
              <w:t>从事该行业年限</w:t>
            </w:r>
          </w:p>
        </w:tc>
        <w:tc>
          <w:tcPr>
            <w:tcW w:w="547" w:type="pct"/>
            <w:tcBorders>
              <w:bottom w:val="single" w:color="auto" w:sz="4" w:space="0"/>
            </w:tcBorders>
            <w:noWrap w:val="0"/>
            <w:vAlign w:val="center"/>
          </w:tcPr>
          <w:p w14:paraId="1A419BB9">
            <w:pPr>
              <w:jc w:val="center"/>
              <w:rPr>
                <w:rFonts w:hint="eastAsia" w:ascii="宋体" w:hAnsi="宋体"/>
                <w:color w:val="auto"/>
                <w:szCs w:val="21"/>
              </w:rPr>
            </w:pPr>
            <w:r>
              <w:rPr>
                <w:rFonts w:hint="eastAsia" w:ascii="宋体" w:hAnsi="宋体"/>
                <w:color w:val="auto"/>
                <w:szCs w:val="21"/>
              </w:rPr>
              <w:t>从事专业</w:t>
            </w:r>
          </w:p>
        </w:tc>
        <w:tc>
          <w:tcPr>
            <w:tcW w:w="470" w:type="pct"/>
            <w:tcBorders>
              <w:bottom w:val="single" w:color="auto" w:sz="4" w:space="0"/>
            </w:tcBorders>
            <w:noWrap w:val="0"/>
            <w:vAlign w:val="center"/>
          </w:tcPr>
          <w:p w14:paraId="4261075E">
            <w:pPr>
              <w:jc w:val="center"/>
              <w:rPr>
                <w:rFonts w:hint="eastAsia" w:ascii="宋体" w:hAnsi="宋体"/>
                <w:color w:val="auto"/>
                <w:szCs w:val="21"/>
              </w:rPr>
            </w:pPr>
            <w:r>
              <w:rPr>
                <w:rFonts w:hint="eastAsia" w:ascii="宋体" w:hAnsi="宋体"/>
                <w:color w:val="auto"/>
                <w:szCs w:val="21"/>
              </w:rPr>
              <w:t>备注</w:t>
            </w:r>
          </w:p>
        </w:tc>
      </w:tr>
      <w:tr w14:paraId="2524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235" w:type="pct"/>
            <w:noWrap w:val="0"/>
            <w:vAlign w:val="center"/>
          </w:tcPr>
          <w:p w14:paraId="428301E6">
            <w:pPr>
              <w:jc w:val="center"/>
              <w:rPr>
                <w:rFonts w:ascii="宋体" w:hAnsi="宋体"/>
                <w:color w:val="auto"/>
                <w:szCs w:val="21"/>
              </w:rPr>
            </w:pPr>
            <w:r>
              <w:rPr>
                <w:rFonts w:ascii="宋体" w:hAnsi="宋体"/>
                <w:color w:val="auto"/>
                <w:szCs w:val="21"/>
              </w:rPr>
              <w:t>1</w:t>
            </w:r>
          </w:p>
        </w:tc>
        <w:tc>
          <w:tcPr>
            <w:tcW w:w="481" w:type="pct"/>
            <w:noWrap w:val="0"/>
            <w:vAlign w:val="center"/>
          </w:tcPr>
          <w:p w14:paraId="2A4FA567">
            <w:pPr>
              <w:jc w:val="center"/>
              <w:rPr>
                <w:rFonts w:ascii="宋体" w:hAnsi="宋体"/>
                <w:color w:val="auto"/>
                <w:szCs w:val="21"/>
              </w:rPr>
            </w:pPr>
          </w:p>
        </w:tc>
        <w:tc>
          <w:tcPr>
            <w:tcW w:w="636" w:type="pct"/>
            <w:noWrap w:val="0"/>
            <w:vAlign w:val="center"/>
          </w:tcPr>
          <w:p w14:paraId="6E5034C7">
            <w:pPr>
              <w:jc w:val="center"/>
              <w:rPr>
                <w:rFonts w:ascii="宋体" w:hAnsi="宋体"/>
                <w:color w:val="auto"/>
                <w:szCs w:val="21"/>
              </w:rPr>
            </w:pPr>
          </w:p>
        </w:tc>
        <w:tc>
          <w:tcPr>
            <w:tcW w:w="492" w:type="pct"/>
            <w:noWrap w:val="0"/>
            <w:vAlign w:val="center"/>
          </w:tcPr>
          <w:p w14:paraId="3830D76D">
            <w:pPr>
              <w:jc w:val="center"/>
              <w:rPr>
                <w:rFonts w:ascii="宋体" w:hAnsi="宋体"/>
                <w:color w:val="auto"/>
                <w:szCs w:val="21"/>
              </w:rPr>
            </w:pPr>
          </w:p>
        </w:tc>
        <w:tc>
          <w:tcPr>
            <w:tcW w:w="647" w:type="pct"/>
            <w:noWrap w:val="0"/>
            <w:vAlign w:val="center"/>
          </w:tcPr>
          <w:p w14:paraId="42FA492C">
            <w:pPr>
              <w:jc w:val="center"/>
              <w:rPr>
                <w:rFonts w:ascii="宋体" w:hAnsi="宋体"/>
                <w:color w:val="auto"/>
                <w:szCs w:val="21"/>
              </w:rPr>
            </w:pPr>
          </w:p>
        </w:tc>
        <w:tc>
          <w:tcPr>
            <w:tcW w:w="782" w:type="pct"/>
            <w:noWrap w:val="0"/>
            <w:vAlign w:val="center"/>
          </w:tcPr>
          <w:p w14:paraId="76460562">
            <w:pPr>
              <w:jc w:val="center"/>
              <w:rPr>
                <w:rFonts w:ascii="宋体" w:hAnsi="宋体"/>
                <w:color w:val="auto"/>
                <w:szCs w:val="21"/>
              </w:rPr>
            </w:pPr>
          </w:p>
        </w:tc>
        <w:tc>
          <w:tcPr>
            <w:tcW w:w="705" w:type="pct"/>
            <w:noWrap w:val="0"/>
            <w:vAlign w:val="center"/>
          </w:tcPr>
          <w:p w14:paraId="7139641E">
            <w:pPr>
              <w:jc w:val="center"/>
              <w:rPr>
                <w:rFonts w:ascii="宋体" w:hAnsi="宋体"/>
                <w:color w:val="auto"/>
                <w:szCs w:val="21"/>
              </w:rPr>
            </w:pPr>
          </w:p>
        </w:tc>
        <w:tc>
          <w:tcPr>
            <w:tcW w:w="547" w:type="pct"/>
            <w:noWrap w:val="0"/>
            <w:vAlign w:val="center"/>
          </w:tcPr>
          <w:p w14:paraId="587FE6DD">
            <w:pPr>
              <w:jc w:val="center"/>
              <w:rPr>
                <w:rFonts w:ascii="宋体" w:hAnsi="宋体"/>
                <w:color w:val="auto"/>
                <w:szCs w:val="21"/>
              </w:rPr>
            </w:pPr>
          </w:p>
        </w:tc>
        <w:tc>
          <w:tcPr>
            <w:tcW w:w="470" w:type="pct"/>
            <w:noWrap w:val="0"/>
            <w:vAlign w:val="center"/>
          </w:tcPr>
          <w:p w14:paraId="5BE9C453">
            <w:pPr>
              <w:jc w:val="center"/>
              <w:rPr>
                <w:rFonts w:ascii="宋体" w:hAnsi="宋体"/>
                <w:color w:val="auto"/>
                <w:szCs w:val="21"/>
              </w:rPr>
            </w:pPr>
          </w:p>
        </w:tc>
      </w:tr>
      <w:tr w14:paraId="3819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676E269F">
            <w:pPr>
              <w:jc w:val="center"/>
              <w:rPr>
                <w:rFonts w:ascii="宋体" w:hAnsi="宋体"/>
                <w:color w:val="auto"/>
                <w:szCs w:val="21"/>
              </w:rPr>
            </w:pPr>
            <w:r>
              <w:rPr>
                <w:rFonts w:ascii="宋体" w:hAnsi="宋体"/>
                <w:color w:val="auto"/>
                <w:szCs w:val="21"/>
              </w:rPr>
              <w:t>2</w:t>
            </w:r>
          </w:p>
        </w:tc>
        <w:tc>
          <w:tcPr>
            <w:tcW w:w="481" w:type="pct"/>
            <w:noWrap w:val="0"/>
            <w:vAlign w:val="center"/>
          </w:tcPr>
          <w:p w14:paraId="3B37ADE6">
            <w:pPr>
              <w:jc w:val="center"/>
              <w:rPr>
                <w:rFonts w:ascii="宋体" w:hAnsi="宋体"/>
                <w:color w:val="auto"/>
                <w:szCs w:val="21"/>
              </w:rPr>
            </w:pPr>
          </w:p>
        </w:tc>
        <w:tc>
          <w:tcPr>
            <w:tcW w:w="636" w:type="pct"/>
            <w:noWrap w:val="0"/>
            <w:vAlign w:val="center"/>
          </w:tcPr>
          <w:p w14:paraId="09B778ED">
            <w:pPr>
              <w:jc w:val="center"/>
              <w:rPr>
                <w:rFonts w:ascii="宋体" w:hAnsi="宋体"/>
                <w:color w:val="auto"/>
                <w:szCs w:val="21"/>
              </w:rPr>
            </w:pPr>
          </w:p>
        </w:tc>
        <w:tc>
          <w:tcPr>
            <w:tcW w:w="492" w:type="pct"/>
            <w:noWrap w:val="0"/>
            <w:vAlign w:val="center"/>
          </w:tcPr>
          <w:p w14:paraId="43ECF48E">
            <w:pPr>
              <w:jc w:val="center"/>
              <w:rPr>
                <w:rFonts w:ascii="宋体" w:hAnsi="宋体"/>
                <w:color w:val="auto"/>
                <w:szCs w:val="21"/>
              </w:rPr>
            </w:pPr>
          </w:p>
        </w:tc>
        <w:tc>
          <w:tcPr>
            <w:tcW w:w="647" w:type="pct"/>
            <w:noWrap w:val="0"/>
            <w:vAlign w:val="center"/>
          </w:tcPr>
          <w:p w14:paraId="574BD61A">
            <w:pPr>
              <w:jc w:val="center"/>
              <w:rPr>
                <w:rFonts w:ascii="宋体" w:hAnsi="宋体"/>
                <w:color w:val="auto"/>
                <w:szCs w:val="21"/>
              </w:rPr>
            </w:pPr>
          </w:p>
        </w:tc>
        <w:tc>
          <w:tcPr>
            <w:tcW w:w="782" w:type="pct"/>
            <w:noWrap w:val="0"/>
            <w:vAlign w:val="center"/>
          </w:tcPr>
          <w:p w14:paraId="6DC793B7">
            <w:pPr>
              <w:jc w:val="center"/>
              <w:rPr>
                <w:rFonts w:ascii="宋体" w:hAnsi="宋体"/>
                <w:color w:val="auto"/>
                <w:szCs w:val="21"/>
              </w:rPr>
            </w:pPr>
          </w:p>
        </w:tc>
        <w:tc>
          <w:tcPr>
            <w:tcW w:w="705" w:type="pct"/>
            <w:noWrap w:val="0"/>
            <w:vAlign w:val="center"/>
          </w:tcPr>
          <w:p w14:paraId="5151FF68">
            <w:pPr>
              <w:jc w:val="center"/>
              <w:rPr>
                <w:rFonts w:ascii="宋体" w:hAnsi="宋体"/>
                <w:color w:val="auto"/>
                <w:szCs w:val="21"/>
              </w:rPr>
            </w:pPr>
          </w:p>
        </w:tc>
        <w:tc>
          <w:tcPr>
            <w:tcW w:w="547" w:type="pct"/>
            <w:noWrap w:val="0"/>
            <w:vAlign w:val="center"/>
          </w:tcPr>
          <w:p w14:paraId="72940C66">
            <w:pPr>
              <w:jc w:val="center"/>
              <w:rPr>
                <w:rFonts w:ascii="宋体" w:hAnsi="宋体"/>
                <w:color w:val="auto"/>
                <w:szCs w:val="21"/>
              </w:rPr>
            </w:pPr>
          </w:p>
        </w:tc>
        <w:tc>
          <w:tcPr>
            <w:tcW w:w="470" w:type="pct"/>
            <w:noWrap w:val="0"/>
            <w:vAlign w:val="center"/>
          </w:tcPr>
          <w:p w14:paraId="0D3F5E06">
            <w:pPr>
              <w:jc w:val="center"/>
              <w:rPr>
                <w:rFonts w:ascii="宋体" w:hAnsi="宋体"/>
                <w:color w:val="auto"/>
                <w:szCs w:val="21"/>
              </w:rPr>
            </w:pPr>
          </w:p>
        </w:tc>
      </w:tr>
      <w:tr w14:paraId="7673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4D2CA3A6">
            <w:pPr>
              <w:jc w:val="center"/>
              <w:rPr>
                <w:rFonts w:ascii="宋体" w:hAnsi="宋体"/>
                <w:color w:val="auto"/>
                <w:szCs w:val="21"/>
              </w:rPr>
            </w:pPr>
            <w:r>
              <w:rPr>
                <w:rFonts w:ascii="宋体" w:hAnsi="宋体"/>
                <w:color w:val="auto"/>
                <w:szCs w:val="21"/>
              </w:rPr>
              <w:t>3</w:t>
            </w:r>
          </w:p>
        </w:tc>
        <w:tc>
          <w:tcPr>
            <w:tcW w:w="481" w:type="pct"/>
            <w:noWrap w:val="0"/>
            <w:vAlign w:val="center"/>
          </w:tcPr>
          <w:p w14:paraId="062F4FC8">
            <w:pPr>
              <w:jc w:val="center"/>
              <w:rPr>
                <w:rFonts w:ascii="宋体" w:hAnsi="宋体"/>
                <w:color w:val="auto"/>
                <w:szCs w:val="21"/>
              </w:rPr>
            </w:pPr>
          </w:p>
        </w:tc>
        <w:tc>
          <w:tcPr>
            <w:tcW w:w="636" w:type="pct"/>
            <w:noWrap w:val="0"/>
            <w:vAlign w:val="center"/>
          </w:tcPr>
          <w:p w14:paraId="59BB9DFD">
            <w:pPr>
              <w:jc w:val="center"/>
              <w:rPr>
                <w:rFonts w:ascii="宋体" w:hAnsi="宋体"/>
                <w:color w:val="auto"/>
                <w:szCs w:val="21"/>
              </w:rPr>
            </w:pPr>
          </w:p>
        </w:tc>
        <w:tc>
          <w:tcPr>
            <w:tcW w:w="492" w:type="pct"/>
            <w:noWrap w:val="0"/>
            <w:vAlign w:val="center"/>
          </w:tcPr>
          <w:p w14:paraId="1BA14D7F">
            <w:pPr>
              <w:jc w:val="center"/>
              <w:rPr>
                <w:rFonts w:ascii="宋体" w:hAnsi="宋体"/>
                <w:color w:val="auto"/>
                <w:szCs w:val="21"/>
              </w:rPr>
            </w:pPr>
          </w:p>
        </w:tc>
        <w:tc>
          <w:tcPr>
            <w:tcW w:w="647" w:type="pct"/>
            <w:noWrap w:val="0"/>
            <w:vAlign w:val="center"/>
          </w:tcPr>
          <w:p w14:paraId="53A85FA4">
            <w:pPr>
              <w:jc w:val="center"/>
              <w:rPr>
                <w:rFonts w:ascii="宋体" w:hAnsi="宋体"/>
                <w:color w:val="auto"/>
                <w:szCs w:val="21"/>
              </w:rPr>
            </w:pPr>
          </w:p>
        </w:tc>
        <w:tc>
          <w:tcPr>
            <w:tcW w:w="782" w:type="pct"/>
            <w:noWrap w:val="0"/>
            <w:vAlign w:val="center"/>
          </w:tcPr>
          <w:p w14:paraId="5577FCF5">
            <w:pPr>
              <w:jc w:val="center"/>
              <w:rPr>
                <w:rFonts w:ascii="宋体" w:hAnsi="宋体"/>
                <w:color w:val="auto"/>
                <w:szCs w:val="21"/>
              </w:rPr>
            </w:pPr>
          </w:p>
        </w:tc>
        <w:tc>
          <w:tcPr>
            <w:tcW w:w="705" w:type="pct"/>
            <w:noWrap w:val="0"/>
            <w:vAlign w:val="center"/>
          </w:tcPr>
          <w:p w14:paraId="6ED69E42">
            <w:pPr>
              <w:jc w:val="center"/>
              <w:rPr>
                <w:rFonts w:ascii="宋体" w:hAnsi="宋体"/>
                <w:color w:val="auto"/>
                <w:szCs w:val="21"/>
              </w:rPr>
            </w:pPr>
          </w:p>
        </w:tc>
        <w:tc>
          <w:tcPr>
            <w:tcW w:w="547" w:type="pct"/>
            <w:noWrap w:val="0"/>
            <w:vAlign w:val="center"/>
          </w:tcPr>
          <w:p w14:paraId="368ED03E">
            <w:pPr>
              <w:jc w:val="center"/>
              <w:rPr>
                <w:rFonts w:ascii="宋体" w:hAnsi="宋体"/>
                <w:color w:val="auto"/>
                <w:szCs w:val="21"/>
              </w:rPr>
            </w:pPr>
          </w:p>
        </w:tc>
        <w:tc>
          <w:tcPr>
            <w:tcW w:w="470" w:type="pct"/>
            <w:noWrap w:val="0"/>
            <w:vAlign w:val="center"/>
          </w:tcPr>
          <w:p w14:paraId="4A2983C6">
            <w:pPr>
              <w:jc w:val="center"/>
              <w:rPr>
                <w:rFonts w:ascii="宋体" w:hAnsi="宋体"/>
                <w:color w:val="auto"/>
                <w:szCs w:val="21"/>
              </w:rPr>
            </w:pPr>
          </w:p>
        </w:tc>
      </w:tr>
      <w:tr w14:paraId="12FC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1C6BC19C">
            <w:pPr>
              <w:jc w:val="center"/>
              <w:rPr>
                <w:rFonts w:ascii="宋体" w:hAnsi="宋体"/>
                <w:color w:val="auto"/>
                <w:szCs w:val="21"/>
              </w:rPr>
            </w:pPr>
            <w:r>
              <w:rPr>
                <w:rFonts w:ascii="宋体" w:hAnsi="宋体"/>
                <w:color w:val="auto"/>
                <w:szCs w:val="21"/>
              </w:rPr>
              <w:t>…</w:t>
            </w:r>
          </w:p>
        </w:tc>
        <w:tc>
          <w:tcPr>
            <w:tcW w:w="481" w:type="pct"/>
            <w:noWrap w:val="0"/>
            <w:vAlign w:val="center"/>
          </w:tcPr>
          <w:p w14:paraId="11D646B1">
            <w:pPr>
              <w:jc w:val="center"/>
              <w:rPr>
                <w:rFonts w:ascii="宋体" w:hAnsi="宋体"/>
                <w:color w:val="auto"/>
                <w:szCs w:val="21"/>
              </w:rPr>
            </w:pPr>
          </w:p>
        </w:tc>
        <w:tc>
          <w:tcPr>
            <w:tcW w:w="636" w:type="pct"/>
            <w:noWrap w:val="0"/>
            <w:vAlign w:val="center"/>
          </w:tcPr>
          <w:p w14:paraId="088CFDBC">
            <w:pPr>
              <w:jc w:val="center"/>
              <w:rPr>
                <w:rFonts w:ascii="宋体" w:hAnsi="宋体"/>
                <w:color w:val="auto"/>
                <w:szCs w:val="21"/>
              </w:rPr>
            </w:pPr>
          </w:p>
        </w:tc>
        <w:tc>
          <w:tcPr>
            <w:tcW w:w="492" w:type="pct"/>
            <w:noWrap w:val="0"/>
            <w:vAlign w:val="center"/>
          </w:tcPr>
          <w:p w14:paraId="5D0441A4">
            <w:pPr>
              <w:jc w:val="center"/>
              <w:rPr>
                <w:rFonts w:ascii="宋体" w:hAnsi="宋体"/>
                <w:color w:val="auto"/>
                <w:szCs w:val="21"/>
              </w:rPr>
            </w:pPr>
          </w:p>
        </w:tc>
        <w:tc>
          <w:tcPr>
            <w:tcW w:w="647" w:type="pct"/>
            <w:noWrap w:val="0"/>
            <w:vAlign w:val="center"/>
          </w:tcPr>
          <w:p w14:paraId="500CA65F">
            <w:pPr>
              <w:jc w:val="center"/>
              <w:rPr>
                <w:rFonts w:ascii="宋体" w:hAnsi="宋体"/>
                <w:color w:val="auto"/>
                <w:szCs w:val="21"/>
              </w:rPr>
            </w:pPr>
          </w:p>
        </w:tc>
        <w:tc>
          <w:tcPr>
            <w:tcW w:w="782" w:type="pct"/>
            <w:noWrap w:val="0"/>
            <w:vAlign w:val="center"/>
          </w:tcPr>
          <w:p w14:paraId="3244FB48">
            <w:pPr>
              <w:jc w:val="center"/>
              <w:rPr>
                <w:rFonts w:ascii="宋体" w:hAnsi="宋体"/>
                <w:color w:val="auto"/>
                <w:szCs w:val="21"/>
              </w:rPr>
            </w:pPr>
          </w:p>
        </w:tc>
        <w:tc>
          <w:tcPr>
            <w:tcW w:w="705" w:type="pct"/>
            <w:noWrap w:val="0"/>
            <w:vAlign w:val="center"/>
          </w:tcPr>
          <w:p w14:paraId="7A88F07B">
            <w:pPr>
              <w:jc w:val="center"/>
              <w:rPr>
                <w:rFonts w:ascii="宋体" w:hAnsi="宋体"/>
                <w:color w:val="auto"/>
                <w:szCs w:val="21"/>
              </w:rPr>
            </w:pPr>
          </w:p>
        </w:tc>
        <w:tc>
          <w:tcPr>
            <w:tcW w:w="547" w:type="pct"/>
            <w:noWrap w:val="0"/>
            <w:vAlign w:val="center"/>
          </w:tcPr>
          <w:p w14:paraId="6DA05696">
            <w:pPr>
              <w:jc w:val="center"/>
              <w:rPr>
                <w:rFonts w:ascii="宋体" w:hAnsi="宋体"/>
                <w:color w:val="auto"/>
                <w:szCs w:val="21"/>
              </w:rPr>
            </w:pPr>
          </w:p>
        </w:tc>
        <w:tc>
          <w:tcPr>
            <w:tcW w:w="470" w:type="pct"/>
            <w:noWrap w:val="0"/>
            <w:vAlign w:val="center"/>
          </w:tcPr>
          <w:p w14:paraId="23F2F94E">
            <w:pPr>
              <w:jc w:val="center"/>
              <w:rPr>
                <w:rFonts w:ascii="宋体" w:hAnsi="宋体"/>
                <w:color w:val="auto"/>
                <w:szCs w:val="21"/>
              </w:rPr>
            </w:pPr>
          </w:p>
        </w:tc>
      </w:tr>
      <w:tr w14:paraId="3ED5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28C212E2">
            <w:pPr>
              <w:jc w:val="center"/>
              <w:rPr>
                <w:rFonts w:ascii="宋体" w:hAnsi="宋体"/>
                <w:color w:val="auto"/>
                <w:szCs w:val="21"/>
              </w:rPr>
            </w:pPr>
          </w:p>
        </w:tc>
        <w:tc>
          <w:tcPr>
            <w:tcW w:w="481" w:type="pct"/>
            <w:noWrap w:val="0"/>
            <w:vAlign w:val="center"/>
          </w:tcPr>
          <w:p w14:paraId="59A1A70D">
            <w:pPr>
              <w:jc w:val="center"/>
              <w:rPr>
                <w:rFonts w:ascii="宋体" w:hAnsi="宋体"/>
                <w:color w:val="auto"/>
                <w:szCs w:val="21"/>
              </w:rPr>
            </w:pPr>
          </w:p>
        </w:tc>
        <w:tc>
          <w:tcPr>
            <w:tcW w:w="636" w:type="pct"/>
            <w:noWrap w:val="0"/>
            <w:vAlign w:val="center"/>
          </w:tcPr>
          <w:p w14:paraId="058D45E0">
            <w:pPr>
              <w:jc w:val="center"/>
              <w:rPr>
                <w:rFonts w:ascii="宋体" w:hAnsi="宋体"/>
                <w:color w:val="auto"/>
                <w:szCs w:val="21"/>
              </w:rPr>
            </w:pPr>
          </w:p>
        </w:tc>
        <w:tc>
          <w:tcPr>
            <w:tcW w:w="492" w:type="pct"/>
            <w:noWrap w:val="0"/>
            <w:vAlign w:val="center"/>
          </w:tcPr>
          <w:p w14:paraId="2813C7B5">
            <w:pPr>
              <w:jc w:val="center"/>
              <w:rPr>
                <w:rFonts w:ascii="宋体" w:hAnsi="宋体"/>
                <w:color w:val="auto"/>
                <w:szCs w:val="21"/>
              </w:rPr>
            </w:pPr>
          </w:p>
        </w:tc>
        <w:tc>
          <w:tcPr>
            <w:tcW w:w="647" w:type="pct"/>
            <w:noWrap w:val="0"/>
            <w:vAlign w:val="center"/>
          </w:tcPr>
          <w:p w14:paraId="6EC92E80">
            <w:pPr>
              <w:jc w:val="center"/>
              <w:rPr>
                <w:rFonts w:ascii="宋体" w:hAnsi="宋体"/>
                <w:color w:val="auto"/>
                <w:szCs w:val="21"/>
              </w:rPr>
            </w:pPr>
          </w:p>
        </w:tc>
        <w:tc>
          <w:tcPr>
            <w:tcW w:w="782" w:type="pct"/>
            <w:noWrap w:val="0"/>
            <w:vAlign w:val="center"/>
          </w:tcPr>
          <w:p w14:paraId="3A542F28">
            <w:pPr>
              <w:jc w:val="center"/>
              <w:rPr>
                <w:rFonts w:ascii="宋体" w:hAnsi="宋体"/>
                <w:color w:val="auto"/>
                <w:szCs w:val="21"/>
              </w:rPr>
            </w:pPr>
          </w:p>
        </w:tc>
        <w:tc>
          <w:tcPr>
            <w:tcW w:w="705" w:type="pct"/>
            <w:noWrap w:val="0"/>
            <w:vAlign w:val="center"/>
          </w:tcPr>
          <w:p w14:paraId="4421EEDF">
            <w:pPr>
              <w:jc w:val="center"/>
              <w:rPr>
                <w:rFonts w:ascii="宋体" w:hAnsi="宋体"/>
                <w:color w:val="auto"/>
                <w:szCs w:val="21"/>
              </w:rPr>
            </w:pPr>
          </w:p>
        </w:tc>
        <w:tc>
          <w:tcPr>
            <w:tcW w:w="547" w:type="pct"/>
            <w:noWrap w:val="0"/>
            <w:vAlign w:val="center"/>
          </w:tcPr>
          <w:p w14:paraId="4B032EF9">
            <w:pPr>
              <w:jc w:val="center"/>
              <w:rPr>
                <w:rFonts w:ascii="宋体" w:hAnsi="宋体"/>
                <w:color w:val="auto"/>
                <w:szCs w:val="21"/>
              </w:rPr>
            </w:pPr>
          </w:p>
        </w:tc>
        <w:tc>
          <w:tcPr>
            <w:tcW w:w="470" w:type="pct"/>
            <w:noWrap w:val="0"/>
            <w:vAlign w:val="center"/>
          </w:tcPr>
          <w:p w14:paraId="30B72919">
            <w:pPr>
              <w:jc w:val="center"/>
              <w:rPr>
                <w:rFonts w:ascii="宋体" w:hAnsi="宋体"/>
                <w:color w:val="auto"/>
                <w:szCs w:val="21"/>
              </w:rPr>
            </w:pPr>
          </w:p>
        </w:tc>
      </w:tr>
      <w:tr w14:paraId="0258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1ABA4186">
            <w:pPr>
              <w:jc w:val="center"/>
              <w:rPr>
                <w:rFonts w:ascii="宋体" w:hAnsi="宋体"/>
                <w:color w:val="auto"/>
                <w:szCs w:val="21"/>
              </w:rPr>
            </w:pPr>
          </w:p>
        </w:tc>
        <w:tc>
          <w:tcPr>
            <w:tcW w:w="481" w:type="pct"/>
            <w:noWrap w:val="0"/>
            <w:vAlign w:val="center"/>
          </w:tcPr>
          <w:p w14:paraId="77AA77DF">
            <w:pPr>
              <w:jc w:val="center"/>
              <w:rPr>
                <w:rFonts w:ascii="宋体" w:hAnsi="宋体"/>
                <w:color w:val="auto"/>
                <w:szCs w:val="21"/>
              </w:rPr>
            </w:pPr>
          </w:p>
        </w:tc>
        <w:tc>
          <w:tcPr>
            <w:tcW w:w="636" w:type="pct"/>
            <w:noWrap w:val="0"/>
            <w:vAlign w:val="center"/>
          </w:tcPr>
          <w:p w14:paraId="39CDEC61">
            <w:pPr>
              <w:jc w:val="center"/>
              <w:rPr>
                <w:rFonts w:ascii="宋体" w:hAnsi="宋体"/>
                <w:color w:val="auto"/>
                <w:szCs w:val="21"/>
              </w:rPr>
            </w:pPr>
          </w:p>
        </w:tc>
        <w:tc>
          <w:tcPr>
            <w:tcW w:w="492" w:type="pct"/>
            <w:noWrap w:val="0"/>
            <w:vAlign w:val="center"/>
          </w:tcPr>
          <w:p w14:paraId="0392DFF8">
            <w:pPr>
              <w:jc w:val="center"/>
              <w:rPr>
                <w:rFonts w:ascii="宋体" w:hAnsi="宋体"/>
                <w:color w:val="auto"/>
                <w:szCs w:val="21"/>
              </w:rPr>
            </w:pPr>
          </w:p>
        </w:tc>
        <w:tc>
          <w:tcPr>
            <w:tcW w:w="647" w:type="pct"/>
            <w:noWrap w:val="0"/>
            <w:vAlign w:val="center"/>
          </w:tcPr>
          <w:p w14:paraId="039DD693">
            <w:pPr>
              <w:jc w:val="center"/>
              <w:rPr>
                <w:rFonts w:ascii="宋体" w:hAnsi="宋体"/>
                <w:color w:val="auto"/>
                <w:szCs w:val="21"/>
              </w:rPr>
            </w:pPr>
          </w:p>
        </w:tc>
        <w:tc>
          <w:tcPr>
            <w:tcW w:w="782" w:type="pct"/>
            <w:noWrap w:val="0"/>
            <w:vAlign w:val="center"/>
          </w:tcPr>
          <w:p w14:paraId="0827C0F9">
            <w:pPr>
              <w:jc w:val="center"/>
              <w:rPr>
                <w:rFonts w:ascii="宋体" w:hAnsi="宋体"/>
                <w:color w:val="auto"/>
                <w:szCs w:val="21"/>
              </w:rPr>
            </w:pPr>
          </w:p>
        </w:tc>
        <w:tc>
          <w:tcPr>
            <w:tcW w:w="705" w:type="pct"/>
            <w:noWrap w:val="0"/>
            <w:vAlign w:val="center"/>
          </w:tcPr>
          <w:p w14:paraId="6D84EE0D">
            <w:pPr>
              <w:jc w:val="center"/>
              <w:rPr>
                <w:rFonts w:ascii="宋体" w:hAnsi="宋体"/>
                <w:color w:val="auto"/>
                <w:szCs w:val="21"/>
              </w:rPr>
            </w:pPr>
          </w:p>
        </w:tc>
        <w:tc>
          <w:tcPr>
            <w:tcW w:w="547" w:type="pct"/>
            <w:noWrap w:val="0"/>
            <w:vAlign w:val="center"/>
          </w:tcPr>
          <w:p w14:paraId="76E1C9D5">
            <w:pPr>
              <w:jc w:val="center"/>
              <w:rPr>
                <w:rFonts w:ascii="宋体" w:hAnsi="宋体"/>
                <w:color w:val="auto"/>
                <w:szCs w:val="21"/>
              </w:rPr>
            </w:pPr>
          </w:p>
        </w:tc>
        <w:tc>
          <w:tcPr>
            <w:tcW w:w="470" w:type="pct"/>
            <w:noWrap w:val="0"/>
            <w:vAlign w:val="center"/>
          </w:tcPr>
          <w:p w14:paraId="41D7F337">
            <w:pPr>
              <w:jc w:val="center"/>
              <w:rPr>
                <w:rFonts w:ascii="宋体" w:hAnsi="宋体"/>
                <w:color w:val="auto"/>
                <w:szCs w:val="21"/>
              </w:rPr>
            </w:pPr>
          </w:p>
        </w:tc>
      </w:tr>
      <w:tr w14:paraId="4A1E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235" w:type="pct"/>
            <w:noWrap w:val="0"/>
            <w:vAlign w:val="center"/>
          </w:tcPr>
          <w:p w14:paraId="39F62048">
            <w:pPr>
              <w:jc w:val="center"/>
              <w:rPr>
                <w:rFonts w:ascii="宋体" w:hAnsi="宋体"/>
                <w:color w:val="auto"/>
                <w:szCs w:val="21"/>
              </w:rPr>
            </w:pPr>
          </w:p>
        </w:tc>
        <w:tc>
          <w:tcPr>
            <w:tcW w:w="481" w:type="pct"/>
            <w:noWrap w:val="0"/>
            <w:vAlign w:val="center"/>
          </w:tcPr>
          <w:p w14:paraId="5EFAC2B0">
            <w:pPr>
              <w:jc w:val="center"/>
              <w:rPr>
                <w:rFonts w:ascii="宋体" w:hAnsi="宋体"/>
                <w:color w:val="auto"/>
                <w:szCs w:val="21"/>
              </w:rPr>
            </w:pPr>
          </w:p>
        </w:tc>
        <w:tc>
          <w:tcPr>
            <w:tcW w:w="636" w:type="pct"/>
            <w:noWrap w:val="0"/>
            <w:vAlign w:val="center"/>
          </w:tcPr>
          <w:p w14:paraId="40C8705E">
            <w:pPr>
              <w:jc w:val="center"/>
              <w:rPr>
                <w:rFonts w:ascii="宋体" w:hAnsi="宋体"/>
                <w:color w:val="auto"/>
                <w:szCs w:val="21"/>
              </w:rPr>
            </w:pPr>
          </w:p>
        </w:tc>
        <w:tc>
          <w:tcPr>
            <w:tcW w:w="492" w:type="pct"/>
            <w:noWrap w:val="0"/>
            <w:vAlign w:val="center"/>
          </w:tcPr>
          <w:p w14:paraId="1A0E7F25">
            <w:pPr>
              <w:jc w:val="center"/>
              <w:rPr>
                <w:rFonts w:ascii="宋体" w:hAnsi="宋体"/>
                <w:color w:val="auto"/>
                <w:szCs w:val="21"/>
              </w:rPr>
            </w:pPr>
          </w:p>
        </w:tc>
        <w:tc>
          <w:tcPr>
            <w:tcW w:w="647" w:type="pct"/>
            <w:noWrap w:val="0"/>
            <w:vAlign w:val="center"/>
          </w:tcPr>
          <w:p w14:paraId="2F23489F">
            <w:pPr>
              <w:jc w:val="center"/>
              <w:rPr>
                <w:rFonts w:ascii="宋体" w:hAnsi="宋体"/>
                <w:color w:val="auto"/>
                <w:szCs w:val="21"/>
              </w:rPr>
            </w:pPr>
          </w:p>
        </w:tc>
        <w:tc>
          <w:tcPr>
            <w:tcW w:w="782" w:type="pct"/>
            <w:noWrap w:val="0"/>
            <w:vAlign w:val="center"/>
          </w:tcPr>
          <w:p w14:paraId="176CFE45">
            <w:pPr>
              <w:jc w:val="center"/>
              <w:rPr>
                <w:rFonts w:ascii="宋体" w:hAnsi="宋体"/>
                <w:color w:val="auto"/>
                <w:szCs w:val="21"/>
              </w:rPr>
            </w:pPr>
          </w:p>
        </w:tc>
        <w:tc>
          <w:tcPr>
            <w:tcW w:w="705" w:type="pct"/>
            <w:noWrap w:val="0"/>
            <w:vAlign w:val="center"/>
          </w:tcPr>
          <w:p w14:paraId="758CF083">
            <w:pPr>
              <w:jc w:val="center"/>
              <w:rPr>
                <w:rFonts w:ascii="宋体" w:hAnsi="宋体"/>
                <w:color w:val="auto"/>
                <w:szCs w:val="21"/>
              </w:rPr>
            </w:pPr>
          </w:p>
        </w:tc>
        <w:tc>
          <w:tcPr>
            <w:tcW w:w="547" w:type="pct"/>
            <w:noWrap w:val="0"/>
            <w:vAlign w:val="center"/>
          </w:tcPr>
          <w:p w14:paraId="1A1516FC">
            <w:pPr>
              <w:jc w:val="center"/>
              <w:rPr>
                <w:rFonts w:ascii="宋体" w:hAnsi="宋体"/>
                <w:color w:val="auto"/>
                <w:szCs w:val="21"/>
              </w:rPr>
            </w:pPr>
          </w:p>
        </w:tc>
        <w:tc>
          <w:tcPr>
            <w:tcW w:w="470" w:type="pct"/>
            <w:noWrap w:val="0"/>
            <w:vAlign w:val="center"/>
          </w:tcPr>
          <w:p w14:paraId="1F25E7EE">
            <w:pPr>
              <w:jc w:val="center"/>
              <w:rPr>
                <w:rFonts w:ascii="宋体" w:hAnsi="宋体"/>
                <w:color w:val="auto"/>
                <w:szCs w:val="21"/>
              </w:rPr>
            </w:pPr>
          </w:p>
        </w:tc>
      </w:tr>
      <w:tr w14:paraId="2838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3C791063">
            <w:pPr>
              <w:jc w:val="center"/>
              <w:rPr>
                <w:rFonts w:ascii="宋体" w:hAnsi="宋体"/>
                <w:color w:val="auto"/>
                <w:szCs w:val="21"/>
              </w:rPr>
            </w:pPr>
          </w:p>
        </w:tc>
        <w:tc>
          <w:tcPr>
            <w:tcW w:w="481" w:type="pct"/>
            <w:noWrap w:val="0"/>
            <w:vAlign w:val="center"/>
          </w:tcPr>
          <w:p w14:paraId="7B0946D7">
            <w:pPr>
              <w:jc w:val="center"/>
              <w:rPr>
                <w:rFonts w:ascii="宋体" w:hAnsi="宋体"/>
                <w:color w:val="auto"/>
                <w:szCs w:val="21"/>
              </w:rPr>
            </w:pPr>
          </w:p>
        </w:tc>
        <w:tc>
          <w:tcPr>
            <w:tcW w:w="636" w:type="pct"/>
            <w:noWrap w:val="0"/>
            <w:vAlign w:val="center"/>
          </w:tcPr>
          <w:p w14:paraId="1CC5A8FA">
            <w:pPr>
              <w:jc w:val="center"/>
              <w:rPr>
                <w:rFonts w:ascii="宋体" w:hAnsi="宋体"/>
                <w:color w:val="auto"/>
                <w:szCs w:val="21"/>
              </w:rPr>
            </w:pPr>
          </w:p>
        </w:tc>
        <w:tc>
          <w:tcPr>
            <w:tcW w:w="492" w:type="pct"/>
            <w:noWrap w:val="0"/>
            <w:vAlign w:val="center"/>
          </w:tcPr>
          <w:p w14:paraId="6DEE03C7">
            <w:pPr>
              <w:jc w:val="center"/>
              <w:rPr>
                <w:rFonts w:ascii="宋体" w:hAnsi="宋体"/>
                <w:color w:val="auto"/>
                <w:szCs w:val="21"/>
              </w:rPr>
            </w:pPr>
          </w:p>
        </w:tc>
        <w:tc>
          <w:tcPr>
            <w:tcW w:w="647" w:type="pct"/>
            <w:noWrap w:val="0"/>
            <w:vAlign w:val="center"/>
          </w:tcPr>
          <w:p w14:paraId="59E8AA0B">
            <w:pPr>
              <w:jc w:val="center"/>
              <w:rPr>
                <w:rFonts w:ascii="宋体" w:hAnsi="宋体"/>
                <w:color w:val="auto"/>
                <w:szCs w:val="21"/>
              </w:rPr>
            </w:pPr>
          </w:p>
        </w:tc>
        <w:tc>
          <w:tcPr>
            <w:tcW w:w="782" w:type="pct"/>
            <w:noWrap w:val="0"/>
            <w:vAlign w:val="center"/>
          </w:tcPr>
          <w:p w14:paraId="7306589C">
            <w:pPr>
              <w:jc w:val="center"/>
              <w:rPr>
                <w:rFonts w:ascii="宋体" w:hAnsi="宋体"/>
                <w:color w:val="auto"/>
                <w:szCs w:val="21"/>
              </w:rPr>
            </w:pPr>
          </w:p>
        </w:tc>
        <w:tc>
          <w:tcPr>
            <w:tcW w:w="705" w:type="pct"/>
            <w:noWrap w:val="0"/>
            <w:vAlign w:val="center"/>
          </w:tcPr>
          <w:p w14:paraId="17C05099">
            <w:pPr>
              <w:jc w:val="center"/>
              <w:rPr>
                <w:rFonts w:ascii="宋体" w:hAnsi="宋体"/>
                <w:color w:val="auto"/>
                <w:szCs w:val="21"/>
              </w:rPr>
            </w:pPr>
          </w:p>
        </w:tc>
        <w:tc>
          <w:tcPr>
            <w:tcW w:w="547" w:type="pct"/>
            <w:noWrap w:val="0"/>
            <w:vAlign w:val="center"/>
          </w:tcPr>
          <w:p w14:paraId="054E6949">
            <w:pPr>
              <w:jc w:val="center"/>
              <w:rPr>
                <w:rFonts w:ascii="宋体" w:hAnsi="宋体"/>
                <w:color w:val="auto"/>
                <w:szCs w:val="21"/>
              </w:rPr>
            </w:pPr>
          </w:p>
        </w:tc>
        <w:tc>
          <w:tcPr>
            <w:tcW w:w="470" w:type="pct"/>
            <w:noWrap w:val="0"/>
            <w:vAlign w:val="center"/>
          </w:tcPr>
          <w:p w14:paraId="24545CE8">
            <w:pPr>
              <w:jc w:val="center"/>
              <w:rPr>
                <w:rFonts w:ascii="宋体" w:hAnsi="宋体"/>
                <w:color w:val="auto"/>
                <w:szCs w:val="21"/>
              </w:rPr>
            </w:pPr>
          </w:p>
        </w:tc>
      </w:tr>
    </w:tbl>
    <w:p w14:paraId="113FB991">
      <w:pPr>
        <w:jc w:val="center"/>
        <w:rPr>
          <w:rFonts w:ascii="宋体" w:hAnsi="宋体"/>
          <w:color w:val="auto"/>
          <w:szCs w:val="21"/>
        </w:rPr>
      </w:pPr>
    </w:p>
    <w:p w14:paraId="5FDABD4D">
      <w:pPr>
        <w:jc w:val="center"/>
        <w:rPr>
          <w:rFonts w:ascii="宋体" w:hAnsi="宋体"/>
          <w:color w:val="auto"/>
          <w:szCs w:val="21"/>
        </w:rPr>
      </w:pPr>
    </w:p>
    <w:p w14:paraId="3DBCB707">
      <w:pPr>
        <w:jc w:val="center"/>
        <w:rPr>
          <w:rFonts w:ascii="宋体" w:hAnsi="宋体"/>
          <w:color w:val="auto"/>
          <w:szCs w:val="21"/>
        </w:rPr>
      </w:pPr>
    </w:p>
    <w:p w14:paraId="1975D3EC">
      <w:pPr>
        <w:spacing w:line="300" w:lineRule="auto"/>
        <w:rPr>
          <w:rFonts w:ascii="宋体" w:hAnsi="宋体"/>
          <w:color w:val="auto"/>
          <w:szCs w:val="21"/>
        </w:rPr>
      </w:pPr>
      <w:r>
        <w:rPr>
          <w:rFonts w:hint="eastAsia" w:ascii="宋体" w:hAnsi="宋体"/>
          <w:color w:val="auto"/>
          <w:szCs w:val="21"/>
          <w:lang w:val="en-US" w:eastAsia="zh-CN"/>
        </w:rPr>
        <w:t>竞选</w:t>
      </w:r>
      <w:r>
        <w:rPr>
          <w:rFonts w:hint="eastAsia" w:ascii="宋体" w:hAnsi="宋体"/>
          <w:color w:val="auto"/>
          <w:szCs w:val="21"/>
        </w:rPr>
        <w:t>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eastAsia="zh-CN"/>
        </w:rPr>
        <w:t>公</w:t>
      </w:r>
      <w:r>
        <w:rPr>
          <w:rFonts w:hint="eastAsia"/>
          <w:color w:val="auto"/>
        </w:rPr>
        <w:t>章</w:t>
      </w:r>
      <w:r>
        <w:rPr>
          <w:rFonts w:ascii="宋体" w:hAnsi="宋体"/>
          <w:color w:val="auto"/>
          <w:szCs w:val="21"/>
        </w:rPr>
        <w:t>)</w:t>
      </w:r>
    </w:p>
    <w:p w14:paraId="1B37DAB4">
      <w:pPr>
        <w:spacing w:line="300" w:lineRule="auto"/>
        <w:rPr>
          <w:rFonts w:ascii="宋体" w:hAnsi="宋体"/>
          <w:color w:val="auto"/>
          <w:szCs w:val="21"/>
        </w:rPr>
      </w:pPr>
    </w:p>
    <w:p w14:paraId="172B5170">
      <w:pPr>
        <w:spacing w:line="300" w:lineRule="auto"/>
        <w:rPr>
          <w:rFonts w:ascii="宋体" w:hAnsi="宋体"/>
          <w:color w:val="auto"/>
          <w:szCs w:val="21"/>
        </w:rPr>
      </w:pPr>
    </w:p>
    <w:p w14:paraId="0ADD00DC">
      <w:pPr>
        <w:spacing w:line="300" w:lineRule="auto"/>
        <w:rPr>
          <w:rFonts w:ascii="宋体" w:hAnsi="宋体"/>
          <w:color w:val="auto"/>
        </w:rPr>
      </w:pPr>
      <w:r>
        <w:rPr>
          <w:rFonts w:hint="eastAsia" w:ascii="宋体" w:hAnsi="宋体"/>
          <w:color w:val="auto"/>
          <w:szCs w:val="21"/>
        </w:rPr>
        <w:t>法定代表人（</w:t>
      </w:r>
      <w:r>
        <w:rPr>
          <w:rFonts w:hint="eastAsia" w:ascii="宋体" w:hAnsi="宋体"/>
          <w:color w:val="auto"/>
          <w:szCs w:val="21"/>
          <w:lang w:val="en-US" w:eastAsia="zh-CN"/>
        </w:rPr>
        <w:t>签字或盖</w:t>
      </w:r>
      <w:r>
        <w:rPr>
          <w:rFonts w:hint="eastAsia"/>
          <w:color w:val="auto"/>
        </w:rPr>
        <w:t>章</w:t>
      </w:r>
      <w:r>
        <w:rPr>
          <w:rFonts w:ascii="宋体" w:hAnsi="宋体"/>
          <w:color w:val="auto"/>
          <w:szCs w:val="21"/>
        </w:rPr>
        <w:t>）</w:t>
      </w:r>
    </w:p>
    <w:p w14:paraId="67C32A33">
      <w:pPr>
        <w:spacing w:line="360" w:lineRule="auto"/>
        <w:rPr>
          <w:rFonts w:ascii="宋体" w:hAnsi="宋体"/>
          <w:color w:val="auto"/>
        </w:rPr>
      </w:pPr>
    </w:p>
    <w:p w14:paraId="0CA065A8">
      <w:pPr>
        <w:widowControl/>
        <w:spacing w:line="300" w:lineRule="auto"/>
        <w:ind w:firstLine="420" w:firstLineChars="200"/>
        <w:jc w:val="left"/>
        <w:rPr>
          <w:rFonts w:hint="eastAsia" w:ascii="宋体" w:hAnsi="宋体"/>
          <w:color w:val="auto"/>
          <w:szCs w:val="21"/>
        </w:rPr>
      </w:pPr>
      <w:r>
        <w:rPr>
          <w:rFonts w:hint="eastAsia" w:ascii="宋体" w:hAnsi="宋体"/>
          <w:color w:val="auto"/>
          <w:szCs w:val="21"/>
        </w:rPr>
        <w:t>注：</w:t>
      </w:r>
      <w:permStart w:id="0" w:edGrp="everyone"/>
      <w:r>
        <w:rPr>
          <w:rFonts w:hint="eastAsia" w:ascii="宋体" w:hAnsi="宋体"/>
          <w:color w:val="auto"/>
          <w:szCs w:val="21"/>
        </w:rPr>
        <w:t>1.</w:t>
      </w:r>
      <w:r>
        <w:rPr>
          <w:rFonts w:hint="eastAsia" w:ascii="宋体" w:hAnsi="宋体"/>
          <w:color w:val="auto"/>
          <w:szCs w:val="21"/>
          <w:lang w:val="en-US" w:eastAsia="zh-CN"/>
        </w:rPr>
        <w:t>竞选</w:t>
      </w:r>
      <w:r>
        <w:rPr>
          <w:rFonts w:hint="eastAsia" w:ascii="宋体" w:hAnsi="宋体"/>
          <w:color w:val="auto"/>
        </w:rPr>
        <w:t>人根据实际填写，表中单项，项目招标要求不涉及的可留空或自行调整。</w:t>
      </w:r>
    </w:p>
    <w:p w14:paraId="019C950B">
      <w:pPr>
        <w:spacing w:line="360" w:lineRule="exact"/>
        <w:ind w:firstLine="840" w:firstLineChars="400"/>
        <w:rPr>
          <w:rFonts w:hint="eastAsia"/>
          <w:color w:val="auto"/>
          <w:sz w:val="32"/>
          <w:szCs w:val="20"/>
        </w:rPr>
      </w:pPr>
      <w:r>
        <w:rPr>
          <w:rFonts w:hint="eastAsia" w:ascii="宋体" w:hAnsi="宋体"/>
          <w:color w:val="auto"/>
          <w:lang w:val="en-US" w:eastAsia="zh-CN"/>
        </w:rPr>
        <w:t>2</w:t>
      </w:r>
      <w:r>
        <w:rPr>
          <w:rFonts w:hint="eastAsia" w:ascii="宋体" w:hAnsi="宋体"/>
          <w:color w:val="auto"/>
        </w:rPr>
        <w:t>.表格不够可以自行加页；具体配置请</w:t>
      </w:r>
      <w:r>
        <w:rPr>
          <w:rFonts w:hint="eastAsia" w:ascii="宋体" w:hAnsi="宋体"/>
          <w:color w:val="auto"/>
          <w:lang w:val="en-US" w:eastAsia="zh-CN"/>
        </w:rPr>
        <w:t>竞选</w:t>
      </w:r>
      <w:r>
        <w:rPr>
          <w:rFonts w:hint="eastAsia" w:ascii="宋体" w:hAnsi="宋体"/>
          <w:color w:val="auto"/>
        </w:rPr>
        <w:t>人填写完全，没有填写完全的则按无此配置</w:t>
      </w:r>
      <w:r>
        <w:rPr>
          <w:rFonts w:hint="eastAsia" w:ascii="宋体" w:hAnsi="宋体"/>
          <w:color w:val="auto"/>
          <w:lang w:eastAsia="zh-CN"/>
        </w:rPr>
        <w:t>评审</w:t>
      </w:r>
      <w:r>
        <w:rPr>
          <w:rFonts w:hint="eastAsia" w:ascii="宋体" w:hAnsi="宋体" w:cs="宋体"/>
          <w:color w:val="auto"/>
        </w:rPr>
        <w:t>。</w:t>
      </w:r>
    </w:p>
    <w:permEnd w:id="0"/>
    <w:p w14:paraId="0246F3EB">
      <w:pPr>
        <w:pStyle w:val="4"/>
        <w:numPr>
          <w:ilvl w:val="0"/>
          <w:numId w:val="0"/>
        </w:numPr>
        <w:ind w:leftChars="0"/>
        <w:jc w:val="both"/>
        <w:rPr>
          <w:rFonts w:hint="eastAsia"/>
          <w:color w:val="auto"/>
          <w:lang w:val="en-US" w:eastAsia="zh-CN"/>
        </w:rPr>
      </w:pPr>
    </w:p>
    <w:p w14:paraId="428CA36F">
      <w:pPr>
        <w:pStyle w:val="4"/>
        <w:numPr>
          <w:ilvl w:val="0"/>
          <w:numId w:val="0"/>
        </w:numPr>
        <w:ind w:leftChars="0"/>
        <w:jc w:val="both"/>
        <w:rPr>
          <w:rFonts w:hint="eastAsia"/>
          <w:color w:val="auto"/>
          <w:lang w:val="en-US" w:eastAsia="zh-CN"/>
        </w:rPr>
      </w:pPr>
    </w:p>
    <w:p w14:paraId="7296242C">
      <w:pPr>
        <w:rPr>
          <w:rFonts w:hint="eastAsia"/>
          <w:color w:val="auto"/>
          <w:lang w:val="en-US" w:eastAsia="zh-CN"/>
        </w:rPr>
      </w:pPr>
    </w:p>
    <w:p w14:paraId="3550DF46">
      <w:pPr>
        <w:rPr>
          <w:rFonts w:hint="eastAsia"/>
          <w:color w:val="auto"/>
          <w:lang w:val="en-US" w:eastAsia="zh-CN"/>
        </w:rPr>
      </w:pPr>
    </w:p>
    <w:p w14:paraId="70A1989A">
      <w:pPr>
        <w:rPr>
          <w:rFonts w:hint="eastAsia"/>
          <w:color w:val="auto"/>
          <w:lang w:val="en-US" w:eastAsia="zh-CN"/>
        </w:rPr>
      </w:pPr>
    </w:p>
    <w:p w14:paraId="02CA814F">
      <w:pPr>
        <w:rPr>
          <w:rFonts w:hint="eastAsia"/>
          <w:color w:val="auto"/>
          <w:lang w:val="en-US" w:eastAsia="zh-CN"/>
        </w:rPr>
      </w:pPr>
    </w:p>
    <w:p w14:paraId="4CBF0774">
      <w:pPr>
        <w:rPr>
          <w:rFonts w:hint="eastAsia"/>
          <w:color w:val="auto"/>
          <w:lang w:val="en-US" w:eastAsia="zh-CN"/>
        </w:rPr>
      </w:pPr>
    </w:p>
    <w:p w14:paraId="4EFF0231">
      <w:pPr>
        <w:pStyle w:val="13"/>
        <w:rPr>
          <w:rFonts w:hint="eastAsia"/>
          <w:color w:val="auto"/>
          <w:lang w:val="en-US" w:eastAsia="zh-CN"/>
        </w:rPr>
      </w:pPr>
    </w:p>
    <w:p w14:paraId="71AC216F">
      <w:pPr>
        <w:pStyle w:val="13"/>
        <w:rPr>
          <w:rFonts w:hint="eastAsia"/>
          <w:color w:val="auto"/>
          <w:lang w:val="en-US" w:eastAsia="zh-CN"/>
        </w:rPr>
      </w:pPr>
    </w:p>
    <w:p w14:paraId="378985A0">
      <w:pPr>
        <w:pStyle w:val="13"/>
        <w:ind w:left="0" w:leftChars="0" w:firstLine="0" w:firstLineChars="0"/>
        <w:rPr>
          <w:rFonts w:hint="eastAsia"/>
          <w:color w:val="auto"/>
          <w:lang w:val="en-US" w:eastAsia="zh-CN"/>
        </w:rPr>
      </w:pPr>
      <w:r>
        <w:rPr>
          <w:rFonts w:hint="eastAsia" w:ascii="宋体" w:hAnsi="宋体" w:eastAsia="宋体" w:cs="Times New Roman"/>
          <w:b/>
          <w:color w:val="auto"/>
          <w:sz w:val="21"/>
          <w:szCs w:val="21"/>
          <w:lang w:val="en-US" w:eastAsia="zh-CN" w:bidi="ar-SA"/>
        </w:rPr>
        <w:t>格式</w:t>
      </w:r>
      <w:r>
        <w:rPr>
          <w:rFonts w:hint="eastAsia" w:ascii="宋体" w:hAnsi="宋体" w:cs="Times New Roman"/>
          <w:b/>
          <w:color w:val="auto"/>
          <w:sz w:val="21"/>
          <w:szCs w:val="21"/>
          <w:lang w:val="en-US" w:eastAsia="zh-CN" w:bidi="ar-SA"/>
        </w:rPr>
        <w:t>5</w:t>
      </w:r>
      <w:r>
        <w:rPr>
          <w:rFonts w:hint="eastAsia" w:ascii="宋体" w:hAnsi="宋体" w:eastAsia="宋体" w:cs="Times New Roman"/>
          <w:b/>
          <w:color w:val="auto"/>
          <w:sz w:val="21"/>
          <w:szCs w:val="21"/>
          <w:lang w:val="en-US" w:eastAsia="zh-CN" w:bidi="ar-SA"/>
        </w:rPr>
        <w:t>：</w:t>
      </w:r>
    </w:p>
    <w:p w14:paraId="7A5C83D7">
      <w:pPr>
        <w:pStyle w:val="4"/>
        <w:jc w:val="center"/>
        <w:rPr>
          <w:color w:val="auto"/>
        </w:rPr>
      </w:pPr>
      <w:r>
        <w:rPr>
          <w:rFonts w:hint="eastAsia"/>
          <w:color w:val="auto"/>
        </w:rPr>
        <w:t>人员简历表（格式）</w:t>
      </w:r>
    </w:p>
    <w:p w14:paraId="7FAC3731">
      <w:pPr>
        <w:spacing w:line="360" w:lineRule="auto"/>
        <w:rPr>
          <w:rFonts w:hint="eastAsia" w:ascii="宋体" w:hAnsi="宋体"/>
          <w:color w:val="auto"/>
          <w:szCs w:val="18"/>
        </w:rPr>
      </w:pPr>
      <w:r>
        <w:rPr>
          <w:rFonts w:hint="eastAsia" w:ascii="宋体" w:hAnsi="宋体"/>
          <w:color w:val="auto"/>
          <w:szCs w:val="18"/>
          <w:lang w:val="en-US" w:eastAsia="zh-CN"/>
        </w:rPr>
        <w:t>竞选</w:t>
      </w:r>
      <w:r>
        <w:rPr>
          <w:rFonts w:hint="eastAsia" w:ascii="宋体" w:hAnsi="宋体"/>
          <w:color w:val="auto"/>
          <w:szCs w:val="18"/>
        </w:rPr>
        <w:t xml:space="preserve">人名称：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11"/>
        <w:gridCol w:w="1369"/>
        <w:gridCol w:w="1530"/>
        <w:gridCol w:w="1080"/>
        <w:gridCol w:w="1879"/>
      </w:tblGrid>
      <w:tr w14:paraId="721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64" w:type="dxa"/>
            <w:noWrap w:val="0"/>
            <w:vAlign w:val="center"/>
          </w:tcPr>
          <w:p w14:paraId="7715BF68">
            <w:pPr>
              <w:jc w:val="center"/>
              <w:rPr>
                <w:rFonts w:hint="eastAsia" w:ascii="宋体" w:hAnsi="宋体"/>
                <w:color w:val="auto"/>
                <w:szCs w:val="21"/>
              </w:rPr>
            </w:pPr>
            <w:r>
              <w:rPr>
                <w:rFonts w:hint="eastAsia" w:ascii="宋体" w:hAnsi="宋体"/>
                <w:color w:val="auto"/>
                <w:szCs w:val="21"/>
              </w:rPr>
              <w:t>姓名</w:t>
            </w:r>
          </w:p>
        </w:tc>
        <w:tc>
          <w:tcPr>
            <w:tcW w:w="1811" w:type="dxa"/>
            <w:noWrap w:val="0"/>
            <w:vAlign w:val="top"/>
          </w:tcPr>
          <w:p w14:paraId="3549C727">
            <w:pPr>
              <w:rPr>
                <w:rFonts w:hint="eastAsia" w:ascii="宋体" w:hAnsi="宋体"/>
                <w:color w:val="auto"/>
                <w:szCs w:val="21"/>
              </w:rPr>
            </w:pPr>
          </w:p>
        </w:tc>
        <w:tc>
          <w:tcPr>
            <w:tcW w:w="1369" w:type="dxa"/>
            <w:noWrap w:val="0"/>
            <w:vAlign w:val="center"/>
          </w:tcPr>
          <w:p w14:paraId="2D5566F9">
            <w:pPr>
              <w:jc w:val="center"/>
              <w:rPr>
                <w:rFonts w:hint="eastAsia" w:ascii="宋体" w:hAnsi="宋体"/>
                <w:color w:val="auto"/>
                <w:szCs w:val="21"/>
              </w:rPr>
            </w:pPr>
            <w:r>
              <w:rPr>
                <w:rFonts w:hint="eastAsia" w:ascii="宋体" w:hAnsi="宋体"/>
                <w:color w:val="auto"/>
                <w:szCs w:val="21"/>
              </w:rPr>
              <w:t>年龄</w:t>
            </w:r>
          </w:p>
        </w:tc>
        <w:tc>
          <w:tcPr>
            <w:tcW w:w="1530" w:type="dxa"/>
            <w:noWrap w:val="0"/>
            <w:vAlign w:val="top"/>
          </w:tcPr>
          <w:p w14:paraId="04F73A20">
            <w:pPr>
              <w:rPr>
                <w:rFonts w:hint="eastAsia" w:ascii="宋体" w:hAnsi="宋体"/>
                <w:color w:val="auto"/>
                <w:szCs w:val="21"/>
              </w:rPr>
            </w:pPr>
          </w:p>
        </w:tc>
        <w:tc>
          <w:tcPr>
            <w:tcW w:w="1080" w:type="dxa"/>
            <w:noWrap w:val="0"/>
            <w:vAlign w:val="center"/>
          </w:tcPr>
          <w:p w14:paraId="670C7D03">
            <w:pPr>
              <w:jc w:val="center"/>
              <w:rPr>
                <w:rFonts w:hint="eastAsia" w:ascii="宋体" w:hAnsi="宋体"/>
                <w:color w:val="auto"/>
                <w:szCs w:val="21"/>
              </w:rPr>
            </w:pPr>
            <w:r>
              <w:rPr>
                <w:rFonts w:hint="eastAsia" w:ascii="宋体" w:hAnsi="宋体"/>
                <w:color w:val="auto"/>
                <w:szCs w:val="21"/>
              </w:rPr>
              <w:t>学历</w:t>
            </w:r>
          </w:p>
        </w:tc>
        <w:tc>
          <w:tcPr>
            <w:tcW w:w="1879" w:type="dxa"/>
            <w:noWrap w:val="0"/>
            <w:vAlign w:val="top"/>
          </w:tcPr>
          <w:p w14:paraId="49A1AF1A">
            <w:pPr>
              <w:rPr>
                <w:rFonts w:hint="eastAsia" w:ascii="宋体" w:hAnsi="宋体"/>
                <w:color w:val="auto"/>
                <w:szCs w:val="21"/>
              </w:rPr>
            </w:pPr>
          </w:p>
        </w:tc>
      </w:tr>
      <w:tr w14:paraId="2DE5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64" w:type="dxa"/>
            <w:noWrap w:val="0"/>
            <w:vAlign w:val="center"/>
          </w:tcPr>
          <w:p w14:paraId="72DE7C92">
            <w:pPr>
              <w:jc w:val="center"/>
              <w:rPr>
                <w:rFonts w:hint="eastAsia" w:ascii="宋体" w:hAnsi="宋体"/>
                <w:color w:val="auto"/>
                <w:szCs w:val="21"/>
              </w:rPr>
            </w:pPr>
            <w:r>
              <w:rPr>
                <w:rFonts w:hint="eastAsia" w:ascii="宋体" w:hAnsi="宋体"/>
                <w:color w:val="auto"/>
                <w:szCs w:val="21"/>
              </w:rPr>
              <w:t>资格证书、专业技术职称（如有）</w:t>
            </w:r>
          </w:p>
        </w:tc>
        <w:tc>
          <w:tcPr>
            <w:tcW w:w="7669" w:type="dxa"/>
            <w:gridSpan w:val="5"/>
            <w:noWrap w:val="0"/>
            <w:vAlign w:val="top"/>
          </w:tcPr>
          <w:p w14:paraId="40AF803D">
            <w:pPr>
              <w:rPr>
                <w:rFonts w:hint="eastAsia" w:ascii="宋体" w:hAnsi="宋体"/>
                <w:color w:val="auto"/>
                <w:szCs w:val="21"/>
              </w:rPr>
            </w:pPr>
          </w:p>
        </w:tc>
      </w:tr>
      <w:tr w14:paraId="505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64" w:type="dxa"/>
            <w:noWrap w:val="0"/>
            <w:vAlign w:val="center"/>
          </w:tcPr>
          <w:p w14:paraId="6D26D6A2">
            <w:pPr>
              <w:jc w:val="center"/>
              <w:rPr>
                <w:rFonts w:hint="eastAsia" w:ascii="宋体" w:hAnsi="宋体"/>
                <w:color w:val="auto"/>
                <w:szCs w:val="21"/>
              </w:rPr>
            </w:pPr>
            <w:r>
              <w:rPr>
                <w:rFonts w:hint="eastAsia" w:ascii="宋体" w:hAnsi="宋体"/>
                <w:color w:val="auto"/>
                <w:szCs w:val="21"/>
              </w:rPr>
              <w:t>毕业学校</w:t>
            </w:r>
          </w:p>
        </w:tc>
        <w:tc>
          <w:tcPr>
            <w:tcW w:w="7669" w:type="dxa"/>
            <w:gridSpan w:val="5"/>
            <w:noWrap w:val="0"/>
            <w:vAlign w:val="center"/>
          </w:tcPr>
          <w:p w14:paraId="2635771C">
            <w:pPr>
              <w:ind w:firstLine="525" w:firstLineChars="250"/>
              <w:jc w:val="center"/>
              <w:rPr>
                <w:rFonts w:hint="eastAsia" w:ascii="宋体" w:hAnsi="宋体"/>
                <w:color w:val="auto"/>
                <w:szCs w:val="21"/>
              </w:rPr>
            </w:pPr>
            <w:r>
              <w:rPr>
                <w:rFonts w:hint="eastAsia" w:ascii="宋体" w:hAnsi="宋体"/>
                <w:color w:val="auto"/>
                <w:szCs w:val="21"/>
              </w:rPr>
              <w:t>年毕业于                 学校         专业</w:t>
            </w:r>
          </w:p>
        </w:tc>
      </w:tr>
      <w:tr w14:paraId="2151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gridSpan w:val="6"/>
            <w:noWrap w:val="0"/>
            <w:vAlign w:val="center"/>
          </w:tcPr>
          <w:p w14:paraId="31D50868">
            <w:pPr>
              <w:jc w:val="center"/>
              <w:rPr>
                <w:rFonts w:hint="eastAsia" w:ascii="宋体" w:hAnsi="宋体"/>
                <w:color w:val="auto"/>
                <w:szCs w:val="21"/>
              </w:rPr>
            </w:pPr>
            <w:r>
              <w:rPr>
                <w:rFonts w:hint="eastAsia" w:ascii="宋体" w:hAnsi="宋体"/>
                <w:color w:val="auto"/>
                <w:szCs w:val="21"/>
              </w:rPr>
              <w:t>主要工作经历</w:t>
            </w:r>
          </w:p>
        </w:tc>
      </w:tr>
      <w:tr w14:paraId="5F6C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64" w:type="dxa"/>
            <w:noWrap w:val="0"/>
            <w:vAlign w:val="center"/>
          </w:tcPr>
          <w:p w14:paraId="59927010">
            <w:pPr>
              <w:jc w:val="center"/>
              <w:rPr>
                <w:rFonts w:hint="eastAsia" w:ascii="宋体" w:hAnsi="宋体"/>
                <w:color w:val="auto"/>
                <w:szCs w:val="21"/>
              </w:rPr>
            </w:pPr>
            <w:r>
              <w:rPr>
                <w:rFonts w:hint="eastAsia" w:ascii="宋体" w:hAnsi="宋体"/>
                <w:color w:val="auto"/>
                <w:szCs w:val="21"/>
              </w:rPr>
              <w:t>时间</w:t>
            </w:r>
          </w:p>
        </w:tc>
        <w:tc>
          <w:tcPr>
            <w:tcW w:w="3180" w:type="dxa"/>
            <w:gridSpan w:val="2"/>
            <w:noWrap w:val="0"/>
            <w:vAlign w:val="center"/>
          </w:tcPr>
          <w:p w14:paraId="67BF9394">
            <w:pPr>
              <w:jc w:val="center"/>
              <w:rPr>
                <w:rFonts w:hint="eastAsia" w:ascii="宋体" w:hAnsi="宋体"/>
                <w:color w:val="auto"/>
                <w:szCs w:val="21"/>
              </w:rPr>
            </w:pPr>
            <w:r>
              <w:rPr>
                <w:rFonts w:hint="eastAsia" w:ascii="宋体" w:hAnsi="宋体"/>
                <w:color w:val="auto"/>
                <w:szCs w:val="21"/>
              </w:rPr>
              <w:t>参加过的类似项目</w:t>
            </w:r>
          </w:p>
        </w:tc>
        <w:tc>
          <w:tcPr>
            <w:tcW w:w="1530" w:type="dxa"/>
            <w:noWrap w:val="0"/>
            <w:vAlign w:val="center"/>
          </w:tcPr>
          <w:p w14:paraId="3516C283">
            <w:pPr>
              <w:jc w:val="center"/>
              <w:rPr>
                <w:rFonts w:hint="eastAsia" w:ascii="宋体" w:hAnsi="宋体"/>
                <w:color w:val="auto"/>
                <w:szCs w:val="21"/>
              </w:rPr>
            </w:pPr>
            <w:r>
              <w:rPr>
                <w:rFonts w:hint="eastAsia" w:ascii="宋体" w:hAnsi="宋体"/>
                <w:color w:val="auto"/>
                <w:szCs w:val="21"/>
              </w:rPr>
              <w:t>担任职务</w:t>
            </w:r>
          </w:p>
        </w:tc>
        <w:tc>
          <w:tcPr>
            <w:tcW w:w="2959" w:type="dxa"/>
            <w:gridSpan w:val="2"/>
            <w:noWrap w:val="0"/>
            <w:vAlign w:val="center"/>
          </w:tcPr>
          <w:p w14:paraId="6283F9FE">
            <w:pPr>
              <w:jc w:val="center"/>
              <w:rPr>
                <w:rFonts w:hint="eastAsia" w:ascii="宋体" w:hAnsi="宋体"/>
                <w:color w:val="auto"/>
                <w:szCs w:val="21"/>
              </w:rPr>
            </w:pPr>
            <w:r>
              <w:rPr>
                <w:rFonts w:hint="eastAsia" w:ascii="宋体" w:hAnsi="宋体"/>
                <w:color w:val="auto"/>
                <w:szCs w:val="21"/>
              </w:rPr>
              <w:t>甲方及联系电话</w:t>
            </w:r>
          </w:p>
        </w:tc>
      </w:tr>
      <w:tr w14:paraId="1606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4" w:type="dxa"/>
            <w:noWrap w:val="0"/>
            <w:vAlign w:val="top"/>
          </w:tcPr>
          <w:p w14:paraId="46F1848A">
            <w:pPr>
              <w:jc w:val="center"/>
              <w:rPr>
                <w:rFonts w:hint="eastAsia" w:ascii="宋体" w:hAnsi="宋体"/>
                <w:color w:val="auto"/>
                <w:szCs w:val="21"/>
              </w:rPr>
            </w:pPr>
          </w:p>
        </w:tc>
        <w:tc>
          <w:tcPr>
            <w:tcW w:w="3180" w:type="dxa"/>
            <w:gridSpan w:val="2"/>
            <w:noWrap w:val="0"/>
            <w:vAlign w:val="top"/>
          </w:tcPr>
          <w:p w14:paraId="7B88562A">
            <w:pPr>
              <w:jc w:val="center"/>
              <w:rPr>
                <w:rFonts w:hint="eastAsia" w:ascii="宋体" w:hAnsi="宋体"/>
                <w:color w:val="auto"/>
                <w:szCs w:val="21"/>
              </w:rPr>
            </w:pPr>
          </w:p>
        </w:tc>
        <w:tc>
          <w:tcPr>
            <w:tcW w:w="1530" w:type="dxa"/>
            <w:noWrap w:val="0"/>
            <w:vAlign w:val="top"/>
          </w:tcPr>
          <w:p w14:paraId="6DDF749F">
            <w:pPr>
              <w:jc w:val="center"/>
              <w:rPr>
                <w:rFonts w:hint="eastAsia" w:ascii="宋体" w:hAnsi="宋体"/>
                <w:color w:val="auto"/>
                <w:szCs w:val="21"/>
              </w:rPr>
            </w:pPr>
          </w:p>
        </w:tc>
        <w:tc>
          <w:tcPr>
            <w:tcW w:w="2959" w:type="dxa"/>
            <w:gridSpan w:val="2"/>
            <w:noWrap w:val="0"/>
            <w:vAlign w:val="top"/>
          </w:tcPr>
          <w:p w14:paraId="4BF8F6BE">
            <w:pPr>
              <w:jc w:val="center"/>
              <w:rPr>
                <w:rFonts w:hint="eastAsia" w:ascii="宋体" w:hAnsi="宋体"/>
                <w:color w:val="auto"/>
                <w:szCs w:val="21"/>
              </w:rPr>
            </w:pPr>
          </w:p>
        </w:tc>
      </w:tr>
      <w:tr w14:paraId="4DB0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64" w:type="dxa"/>
            <w:noWrap w:val="0"/>
            <w:vAlign w:val="top"/>
          </w:tcPr>
          <w:p w14:paraId="5518543C">
            <w:pPr>
              <w:jc w:val="center"/>
              <w:rPr>
                <w:rFonts w:hint="eastAsia" w:ascii="宋体" w:hAnsi="宋体"/>
                <w:color w:val="auto"/>
                <w:szCs w:val="21"/>
              </w:rPr>
            </w:pPr>
          </w:p>
        </w:tc>
        <w:tc>
          <w:tcPr>
            <w:tcW w:w="3180" w:type="dxa"/>
            <w:gridSpan w:val="2"/>
            <w:noWrap w:val="0"/>
            <w:vAlign w:val="top"/>
          </w:tcPr>
          <w:p w14:paraId="73B2BB0A">
            <w:pPr>
              <w:jc w:val="center"/>
              <w:rPr>
                <w:rFonts w:hint="eastAsia" w:ascii="宋体" w:hAnsi="宋体"/>
                <w:color w:val="auto"/>
                <w:szCs w:val="21"/>
              </w:rPr>
            </w:pPr>
          </w:p>
        </w:tc>
        <w:tc>
          <w:tcPr>
            <w:tcW w:w="1530" w:type="dxa"/>
            <w:noWrap w:val="0"/>
            <w:vAlign w:val="top"/>
          </w:tcPr>
          <w:p w14:paraId="514B48D2">
            <w:pPr>
              <w:jc w:val="center"/>
              <w:rPr>
                <w:rFonts w:hint="eastAsia" w:ascii="宋体" w:hAnsi="宋体"/>
                <w:color w:val="auto"/>
                <w:szCs w:val="21"/>
              </w:rPr>
            </w:pPr>
          </w:p>
        </w:tc>
        <w:tc>
          <w:tcPr>
            <w:tcW w:w="2959" w:type="dxa"/>
            <w:gridSpan w:val="2"/>
            <w:noWrap w:val="0"/>
            <w:vAlign w:val="top"/>
          </w:tcPr>
          <w:p w14:paraId="700549AC">
            <w:pPr>
              <w:jc w:val="center"/>
              <w:rPr>
                <w:rFonts w:hint="eastAsia" w:ascii="宋体" w:hAnsi="宋体"/>
                <w:color w:val="auto"/>
                <w:szCs w:val="21"/>
              </w:rPr>
            </w:pPr>
          </w:p>
        </w:tc>
      </w:tr>
      <w:tr w14:paraId="4A7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64" w:type="dxa"/>
            <w:noWrap w:val="0"/>
            <w:vAlign w:val="top"/>
          </w:tcPr>
          <w:p w14:paraId="0576A4AA">
            <w:pPr>
              <w:spacing w:line="400" w:lineRule="exact"/>
              <w:rPr>
                <w:rFonts w:hint="eastAsia" w:ascii="仿宋_GB2312" w:hAnsi="宋体" w:eastAsia="仿宋_GB2312"/>
                <w:color w:val="auto"/>
                <w:sz w:val="28"/>
                <w:szCs w:val="28"/>
              </w:rPr>
            </w:pPr>
          </w:p>
        </w:tc>
        <w:tc>
          <w:tcPr>
            <w:tcW w:w="3180" w:type="dxa"/>
            <w:gridSpan w:val="2"/>
            <w:noWrap w:val="0"/>
            <w:vAlign w:val="top"/>
          </w:tcPr>
          <w:p w14:paraId="5106EB50">
            <w:pPr>
              <w:spacing w:line="400" w:lineRule="exact"/>
              <w:rPr>
                <w:rFonts w:hint="eastAsia" w:ascii="仿宋_GB2312" w:hAnsi="宋体" w:eastAsia="仿宋_GB2312"/>
                <w:color w:val="auto"/>
                <w:sz w:val="28"/>
                <w:szCs w:val="28"/>
              </w:rPr>
            </w:pPr>
          </w:p>
        </w:tc>
        <w:tc>
          <w:tcPr>
            <w:tcW w:w="1530" w:type="dxa"/>
            <w:noWrap w:val="0"/>
            <w:vAlign w:val="top"/>
          </w:tcPr>
          <w:p w14:paraId="3E9E4AFC">
            <w:pPr>
              <w:spacing w:line="400" w:lineRule="exact"/>
              <w:rPr>
                <w:rFonts w:hint="eastAsia" w:ascii="仿宋_GB2312" w:hAnsi="宋体" w:eastAsia="仿宋_GB2312"/>
                <w:color w:val="auto"/>
                <w:sz w:val="28"/>
                <w:szCs w:val="28"/>
              </w:rPr>
            </w:pPr>
          </w:p>
        </w:tc>
        <w:tc>
          <w:tcPr>
            <w:tcW w:w="2959" w:type="dxa"/>
            <w:gridSpan w:val="2"/>
            <w:noWrap w:val="0"/>
            <w:vAlign w:val="top"/>
          </w:tcPr>
          <w:p w14:paraId="33CB5B54">
            <w:pPr>
              <w:spacing w:line="400" w:lineRule="exact"/>
              <w:rPr>
                <w:rFonts w:hint="eastAsia" w:ascii="仿宋_GB2312" w:hAnsi="宋体" w:eastAsia="仿宋_GB2312"/>
                <w:color w:val="auto"/>
                <w:sz w:val="28"/>
                <w:szCs w:val="28"/>
              </w:rPr>
            </w:pPr>
          </w:p>
        </w:tc>
      </w:tr>
      <w:tr w14:paraId="4451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4" w:type="dxa"/>
            <w:noWrap w:val="0"/>
            <w:vAlign w:val="top"/>
          </w:tcPr>
          <w:p w14:paraId="16E9C03A">
            <w:pPr>
              <w:spacing w:line="400" w:lineRule="exact"/>
              <w:rPr>
                <w:rFonts w:hint="eastAsia" w:ascii="仿宋_GB2312" w:hAnsi="宋体" w:eastAsia="仿宋_GB2312"/>
                <w:color w:val="auto"/>
                <w:sz w:val="28"/>
                <w:szCs w:val="28"/>
              </w:rPr>
            </w:pPr>
          </w:p>
        </w:tc>
        <w:tc>
          <w:tcPr>
            <w:tcW w:w="3180" w:type="dxa"/>
            <w:gridSpan w:val="2"/>
            <w:noWrap w:val="0"/>
            <w:vAlign w:val="top"/>
          </w:tcPr>
          <w:p w14:paraId="5070AEA6">
            <w:pPr>
              <w:spacing w:line="400" w:lineRule="exact"/>
              <w:rPr>
                <w:rFonts w:hint="eastAsia" w:ascii="仿宋_GB2312" w:hAnsi="宋体" w:eastAsia="仿宋_GB2312"/>
                <w:color w:val="auto"/>
                <w:sz w:val="28"/>
                <w:szCs w:val="28"/>
              </w:rPr>
            </w:pPr>
          </w:p>
        </w:tc>
        <w:tc>
          <w:tcPr>
            <w:tcW w:w="1530" w:type="dxa"/>
            <w:noWrap w:val="0"/>
            <w:vAlign w:val="top"/>
          </w:tcPr>
          <w:p w14:paraId="1DF39D9D">
            <w:pPr>
              <w:spacing w:line="400" w:lineRule="exact"/>
              <w:rPr>
                <w:rFonts w:hint="eastAsia" w:ascii="仿宋_GB2312" w:hAnsi="宋体" w:eastAsia="仿宋_GB2312"/>
                <w:color w:val="auto"/>
                <w:sz w:val="28"/>
                <w:szCs w:val="28"/>
              </w:rPr>
            </w:pPr>
          </w:p>
        </w:tc>
        <w:tc>
          <w:tcPr>
            <w:tcW w:w="2959" w:type="dxa"/>
            <w:gridSpan w:val="2"/>
            <w:noWrap w:val="0"/>
            <w:vAlign w:val="top"/>
          </w:tcPr>
          <w:p w14:paraId="3C76625A">
            <w:pPr>
              <w:spacing w:line="400" w:lineRule="exact"/>
              <w:rPr>
                <w:rFonts w:hint="eastAsia" w:ascii="仿宋_GB2312" w:hAnsi="宋体" w:eastAsia="仿宋_GB2312"/>
                <w:color w:val="auto"/>
                <w:sz w:val="28"/>
                <w:szCs w:val="28"/>
              </w:rPr>
            </w:pPr>
          </w:p>
        </w:tc>
      </w:tr>
    </w:tbl>
    <w:p w14:paraId="71E5F7CE">
      <w:pPr>
        <w:spacing w:line="300" w:lineRule="auto"/>
        <w:rPr>
          <w:rFonts w:ascii="宋体" w:hAnsi="宋体"/>
          <w:color w:val="auto"/>
          <w:szCs w:val="21"/>
        </w:rPr>
      </w:pPr>
    </w:p>
    <w:p w14:paraId="7690ABB0">
      <w:pPr>
        <w:spacing w:line="300" w:lineRule="auto"/>
        <w:rPr>
          <w:rFonts w:ascii="宋体" w:hAnsi="宋体"/>
          <w:color w:val="auto"/>
          <w:szCs w:val="21"/>
        </w:rPr>
      </w:pPr>
      <w:r>
        <w:rPr>
          <w:rFonts w:hint="eastAsia" w:ascii="宋体" w:hAnsi="宋体"/>
          <w:color w:val="auto"/>
          <w:szCs w:val="21"/>
          <w:lang w:val="en-US" w:eastAsia="zh-CN"/>
        </w:rPr>
        <w:t>竞选</w:t>
      </w:r>
      <w:r>
        <w:rPr>
          <w:rFonts w:hint="eastAsia" w:ascii="宋体" w:hAnsi="宋体"/>
          <w:color w:val="auto"/>
          <w:szCs w:val="21"/>
        </w:rPr>
        <w:t>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val="en-US" w:eastAsia="zh-CN"/>
        </w:rPr>
        <w:t>公章</w:t>
      </w:r>
      <w:r>
        <w:rPr>
          <w:rFonts w:ascii="宋体" w:hAnsi="宋体"/>
          <w:color w:val="auto"/>
          <w:szCs w:val="21"/>
        </w:rPr>
        <w:t>)</w:t>
      </w:r>
    </w:p>
    <w:p w14:paraId="2388317F">
      <w:pPr>
        <w:spacing w:line="300" w:lineRule="auto"/>
        <w:rPr>
          <w:rFonts w:ascii="宋体" w:hAnsi="宋体"/>
          <w:color w:val="auto"/>
          <w:szCs w:val="21"/>
        </w:rPr>
      </w:pPr>
    </w:p>
    <w:p w14:paraId="6FA85619">
      <w:pPr>
        <w:spacing w:line="300" w:lineRule="auto"/>
        <w:rPr>
          <w:rFonts w:ascii="宋体" w:hAnsi="宋体"/>
          <w:color w:val="auto"/>
          <w:szCs w:val="21"/>
        </w:rPr>
      </w:pPr>
      <w:r>
        <w:rPr>
          <w:rFonts w:hint="eastAsia" w:ascii="宋体" w:hAnsi="宋体"/>
          <w:color w:val="auto"/>
          <w:szCs w:val="21"/>
        </w:rPr>
        <w:t>法定代表人（</w:t>
      </w:r>
      <w:r>
        <w:rPr>
          <w:rFonts w:hint="eastAsia" w:ascii="宋体" w:hAnsi="宋体"/>
          <w:color w:val="auto"/>
          <w:szCs w:val="21"/>
          <w:lang w:val="en-US" w:eastAsia="zh-CN"/>
        </w:rPr>
        <w:t>签字或</w:t>
      </w:r>
      <w:r>
        <w:rPr>
          <w:rFonts w:hint="eastAsia"/>
          <w:color w:val="auto"/>
        </w:rPr>
        <w:t>签章</w:t>
      </w:r>
      <w:r>
        <w:rPr>
          <w:rFonts w:ascii="宋体" w:hAnsi="宋体"/>
          <w:color w:val="auto"/>
          <w:szCs w:val="21"/>
        </w:rPr>
        <w:t>）</w:t>
      </w:r>
    </w:p>
    <w:p w14:paraId="665FA820">
      <w:pPr>
        <w:spacing w:line="300" w:lineRule="auto"/>
        <w:rPr>
          <w:rFonts w:hint="eastAsia" w:ascii="仿宋_GB2312" w:eastAsia="仿宋_GB2312"/>
          <w:color w:val="auto"/>
          <w:sz w:val="24"/>
          <w:szCs w:val="24"/>
        </w:rPr>
      </w:pPr>
    </w:p>
    <w:p w14:paraId="02866C9E">
      <w:pPr>
        <w:widowControl/>
        <w:spacing w:line="300" w:lineRule="auto"/>
        <w:jc w:val="left"/>
        <w:rPr>
          <w:rFonts w:hint="eastAsia" w:ascii="宋体" w:hAnsi="宋体"/>
          <w:color w:val="auto"/>
          <w:szCs w:val="21"/>
        </w:rPr>
      </w:pPr>
      <w:r>
        <w:rPr>
          <w:rFonts w:hint="eastAsia" w:ascii="宋体" w:hAnsi="宋体"/>
          <w:color w:val="auto"/>
          <w:szCs w:val="21"/>
        </w:rPr>
        <w:t>注：</w:t>
      </w:r>
      <w:permStart w:id="1" w:edGrp="everyone"/>
      <w:r>
        <w:rPr>
          <w:rFonts w:hint="eastAsia" w:ascii="宋体" w:hAnsi="宋体"/>
          <w:color w:val="auto"/>
          <w:szCs w:val="21"/>
        </w:rPr>
        <w:t>1.按表“</w:t>
      </w:r>
      <w:r>
        <w:rPr>
          <w:rFonts w:hint="eastAsia"/>
          <w:color w:val="auto"/>
          <w:lang w:val="en-US" w:eastAsia="zh-CN"/>
        </w:rPr>
        <w:t>人员</w:t>
      </w:r>
      <w:r>
        <w:rPr>
          <w:rFonts w:hint="eastAsia"/>
          <w:color w:val="auto"/>
        </w:rPr>
        <w:t>汇总表</w:t>
      </w:r>
      <w:r>
        <w:rPr>
          <w:rFonts w:hint="eastAsia" w:ascii="宋体" w:hAnsi="宋体"/>
          <w:color w:val="auto"/>
          <w:szCs w:val="21"/>
        </w:rPr>
        <w:t>”所填报人员，每人一张。</w:t>
      </w:r>
    </w:p>
    <w:p w14:paraId="2F8D0685">
      <w:pPr>
        <w:widowControl/>
        <w:spacing w:line="30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2.提供该项目人员自202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月1日以来，</w:t>
      </w:r>
      <w:r>
        <w:rPr>
          <w:rFonts w:hint="eastAsia" w:ascii="宋体" w:hAnsi="宋体"/>
          <w:color w:val="auto"/>
          <w:szCs w:val="21"/>
          <w:lang w:val="en-US" w:eastAsia="zh-CN"/>
        </w:rPr>
        <w:t>竞选</w:t>
      </w:r>
      <w:r>
        <w:rPr>
          <w:rFonts w:hint="eastAsia" w:ascii="宋体" w:hAnsi="宋体"/>
          <w:color w:val="auto"/>
          <w:szCs w:val="21"/>
        </w:rPr>
        <w:t>人为其缴纳的任意3个月社保证明（社保管理单位出具），提供相关证书（如有）。（原件的扫描件（印章须为彩色）装入</w:t>
      </w:r>
      <w:r>
        <w:rPr>
          <w:rFonts w:hint="eastAsia" w:ascii="宋体" w:hAnsi="宋体"/>
          <w:color w:val="auto"/>
          <w:szCs w:val="21"/>
          <w:lang w:val="en-US" w:eastAsia="zh-CN"/>
        </w:rPr>
        <w:t>竞选</w:t>
      </w:r>
      <w:r>
        <w:rPr>
          <w:rFonts w:hint="eastAsia" w:ascii="宋体" w:hAnsi="宋体"/>
          <w:color w:val="auto"/>
          <w:szCs w:val="21"/>
        </w:rPr>
        <w:t>文件）</w:t>
      </w:r>
      <w:r>
        <w:rPr>
          <w:rFonts w:hint="eastAsia" w:ascii="宋体" w:hAnsi="宋体"/>
          <w:color w:val="auto"/>
          <w:szCs w:val="21"/>
          <w:lang w:eastAsia="zh-CN"/>
        </w:rPr>
        <w:t>。</w:t>
      </w:r>
    </w:p>
    <w:p w14:paraId="221A4262">
      <w:pPr>
        <w:widowControl/>
        <w:spacing w:line="300" w:lineRule="auto"/>
        <w:ind w:firstLine="420" w:firstLineChars="200"/>
        <w:jc w:val="left"/>
        <w:rPr>
          <w:rFonts w:hint="eastAsia" w:ascii="宋体" w:hAnsi="宋体"/>
          <w:color w:val="auto"/>
          <w:szCs w:val="21"/>
        </w:rPr>
      </w:pPr>
      <w:r>
        <w:rPr>
          <w:rFonts w:hint="eastAsia" w:ascii="宋体" w:hAnsi="宋体"/>
          <w:color w:val="auto"/>
          <w:szCs w:val="21"/>
        </w:rPr>
        <w:t>3.</w:t>
      </w:r>
      <w:r>
        <w:rPr>
          <w:rFonts w:hint="eastAsia" w:ascii="宋体" w:hAnsi="宋体"/>
          <w:color w:val="auto"/>
          <w:lang w:val="en-US" w:eastAsia="zh-CN"/>
        </w:rPr>
        <w:t>竞选人</w:t>
      </w:r>
      <w:r>
        <w:rPr>
          <w:rFonts w:hint="eastAsia" w:ascii="宋体" w:hAnsi="宋体"/>
          <w:color w:val="auto"/>
        </w:rPr>
        <w:t>人根据项目实际填写，表中单项，项目招标要求不涉及的可留空或自行调整。</w:t>
      </w:r>
    </w:p>
    <w:p w14:paraId="09292696">
      <w:pPr>
        <w:spacing w:line="360" w:lineRule="exact"/>
        <w:ind w:firstLine="420" w:firstLineChars="200"/>
        <w:rPr>
          <w:rFonts w:hint="eastAsia"/>
          <w:color w:val="auto"/>
          <w:sz w:val="32"/>
          <w:szCs w:val="20"/>
        </w:rPr>
      </w:pPr>
      <w:r>
        <w:rPr>
          <w:rFonts w:hint="eastAsia" w:ascii="宋体" w:hAnsi="宋体"/>
          <w:color w:val="auto"/>
        </w:rPr>
        <w:t>4.表格不够可以自行加页；具体配置请</w:t>
      </w:r>
      <w:r>
        <w:rPr>
          <w:rFonts w:hint="eastAsia" w:ascii="宋体" w:hAnsi="宋体"/>
          <w:color w:val="auto"/>
          <w:lang w:val="en-US" w:eastAsia="zh-CN"/>
        </w:rPr>
        <w:t>竞选</w:t>
      </w:r>
      <w:r>
        <w:rPr>
          <w:rFonts w:hint="eastAsia" w:ascii="宋体" w:hAnsi="宋体"/>
          <w:color w:val="auto"/>
        </w:rPr>
        <w:t>人填写完全，没有填写完全的则按无此配置</w:t>
      </w:r>
      <w:r>
        <w:rPr>
          <w:rFonts w:hint="eastAsia" w:ascii="宋体" w:hAnsi="宋体"/>
          <w:color w:val="auto"/>
          <w:lang w:eastAsia="zh-CN"/>
        </w:rPr>
        <w:t>评审</w:t>
      </w:r>
      <w:r>
        <w:rPr>
          <w:rFonts w:hint="eastAsia" w:ascii="宋体" w:hAnsi="宋体" w:cs="宋体"/>
          <w:color w:val="auto"/>
        </w:rPr>
        <w:t>。</w:t>
      </w:r>
    </w:p>
    <w:permEnd w:id="1"/>
    <w:p w14:paraId="4F8CC1E0">
      <w:pPr>
        <w:pStyle w:val="13"/>
        <w:rPr>
          <w:rFonts w:hint="eastAsia"/>
          <w:color w:val="auto"/>
          <w:lang w:val="en-US" w:eastAsia="zh-CN"/>
        </w:rPr>
      </w:pPr>
    </w:p>
    <w:p w14:paraId="1E0BAE50">
      <w:pPr>
        <w:rPr>
          <w:rFonts w:hint="eastAsia"/>
          <w:color w:val="auto"/>
          <w:lang w:val="en-US" w:eastAsia="zh-CN"/>
        </w:rPr>
      </w:pPr>
    </w:p>
    <w:p w14:paraId="2ABFF451">
      <w:pPr>
        <w:rPr>
          <w:rFonts w:hint="eastAsia"/>
          <w:color w:val="auto"/>
          <w:lang w:val="en-US" w:eastAsia="zh-CN"/>
        </w:rPr>
      </w:pPr>
    </w:p>
    <w:p w14:paraId="256E78A7">
      <w:pPr>
        <w:rPr>
          <w:rFonts w:hint="eastAsia"/>
          <w:color w:val="auto"/>
          <w:lang w:val="en-US" w:eastAsia="zh-CN"/>
        </w:rPr>
      </w:pPr>
    </w:p>
    <w:p w14:paraId="07E2A2BF">
      <w:pPr>
        <w:rPr>
          <w:rFonts w:hint="eastAsia"/>
          <w:color w:val="auto"/>
          <w:lang w:val="en-US" w:eastAsia="zh-CN"/>
        </w:rPr>
      </w:pPr>
    </w:p>
    <w:p w14:paraId="49EF6B66">
      <w:pPr>
        <w:rPr>
          <w:rFonts w:hint="eastAsia"/>
          <w:color w:val="auto"/>
          <w:lang w:val="en-US" w:eastAsia="zh-CN"/>
        </w:rPr>
      </w:pPr>
    </w:p>
    <w:p w14:paraId="4A5E2325">
      <w:pPr>
        <w:rPr>
          <w:rFonts w:hint="eastAsia"/>
          <w:color w:val="auto"/>
          <w:lang w:val="en-US" w:eastAsia="zh-CN"/>
        </w:rPr>
      </w:pPr>
    </w:p>
    <w:p w14:paraId="35CD042F">
      <w:pPr>
        <w:rPr>
          <w:rFonts w:hint="eastAsia"/>
          <w:color w:val="auto"/>
          <w:lang w:val="en-US" w:eastAsia="zh-CN"/>
        </w:rPr>
      </w:pPr>
    </w:p>
    <w:p w14:paraId="777AD1BD">
      <w:pPr>
        <w:rPr>
          <w:rFonts w:hint="eastAsia"/>
          <w:color w:val="auto"/>
          <w:lang w:val="en-US" w:eastAsia="zh-CN"/>
        </w:rPr>
      </w:pPr>
    </w:p>
    <w:p w14:paraId="4295AE74">
      <w:pPr>
        <w:rPr>
          <w:rFonts w:hint="eastAsia"/>
          <w:color w:val="auto"/>
          <w:lang w:val="en-US" w:eastAsia="zh-CN"/>
        </w:rPr>
      </w:pPr>
    </w:p>
    <w:p w14:paraId="1816D915">
      <w:pPr>
        <w:rPr>
          <w:rFonts w:hint="eastAsia"/>
          <w:color w:val="auto"/>
          <w:lang w:val="en-US" w:eastAsia="zh-CN"/>
        </w:rPr>
      </w:pPr>
    </w:p>
    <w:p w14:paraId="5DD1C127">
      <w:pPr>
        <w:rPr>
          <w:rFonts w:hint="eastAsia"/>
          <w:color w:val="auto"/>
          <w:lang w:val="en-US" w:eastAsia="zh-CN"/>
        </w:rPr>
      </w:pPr>
    </w:p>
    <w:p w14:paraId="1DE58B76">
      <w:pPr>
        <w:rPr>
          <w:rFonts w:hint="eastAsia"/>
          <w:color w:val="auto"/>
          <w:lang w:val="en-US" w:eastAsia="zh-CN"/>
        </w:rPr>
      </w:pPr>
    </w:p>
    <w:p w14:paraId="57CAEBF9">
      <w:pPr>
        <w:rPr>
          <w:rFonts w:hint="eastAsia"/>
          <w:color w:val="auto"/>
          <w:lang w:val="en-US" w:eastAsia="zh-CN"/>
        </w:rPr>
      </w:pPr>
    </w:p>
    <w:p w14:paraId="20B4C622">
      <w:pPr>
        <w:rPr>
          <w:rFonts w:hint="eastAsia"/>
          <w:color w:val="auto"/>
          <w:lang w:val="en-US" w:eastAsia="zh-CN"/>
        </w:rPr>
      </w:pPr>
    </w:p>
    <w:p w14:paraId="066C9B1C">
      <w:pPr>
        <w:rPr>
          <w:rFonts w:hint="eastAsia"/>
          <w:color w:val="auto"/>
          <w:lang w:val="en-US" w:eastAsia="zh-CN"/>
        </w:rPr>
      </w:pPr>
    </w:p>
    <w:p w14:paraId="1A93CA98">
      <w:pPr>
        <w:rPr>
          <w:rFonts w:hint="eastAsia"/>
          <w:color w:val="auto"/>
          <w:lang w:val="en-US" w:eastAsia="zh-CN"/>
        </w:rPr>
      </w:pPr>
    </w:p>
    <w:p w14:paraId="5B3A8295">
      <w:pPr>
        <w:rPr>
          <w:rFonts w:hint="eastAsia"/>
          <w:color w:val="auto"/>
          <w:lang w:val="en-US" w:eastAsia="zh-CN"/>
        </w:rPr>
      </w:pPr>
    </w:p>
    <w:p w14:paraId="3EFBE627">
      <w:pPr>
        <w:pStyle w:val="13"/>
        <w:ind w:left="0" w:leftChars="0" w:firstLine="0" w:firstLineChars="0"/>
        <w:rPr>
          <w:rFonts w:hint="eastAsia" w:ascii="宋体" w:hAnsi="宋体" w:eastAsia="宋体" w:cs="Times New Roman"/>
          <w:b/>
          <w:color w:val="auto"/>
          <w:sz w:val="21"/>
          <w:szCs w:val="21"/>
          <w:lang w:val="en-US" w:eastAsia="zh-CN" w:bidi="ar-SA"/>
        </w:rPr>
      </w:pPr>
      <w:r>
        <w:rPr>
          <w:rFonts w:hint="eastAsia" w:ascii="宋体" w:hAnsi="宋体" w:eastAsia="宋体" w:cs="Times New Roman"/>
          <w:b/>
          <w:color w:val="auto"/>
          <w:sz w:val="21"/>
          <w:szCs w:val="21"/>
          <w:lang w:val="en-US" w:eastAsia="zh-CN" w:bidi="ar-SA"/>
        </w:rPr>
        <w:t>格式</w:t>
      </w:r>
      <w:r>
        <w:rPr>
          <w:rFonts w:hint="eastAsia" w:ascii="宋体" w:hAnsi="宋体" w:cs="Times New Roman"/>
          <w:b/>
          <w:color w:val="auto"/>
          <w:sz w:val="21"/>
          <w:szCs w:val="21"/>
          <w:lang w:val="en-US" w:eastAsia="zh-CN" w:bidi="ar-SA"/>
        </w:rPr>
        <w:t>6</w:t>
      </w:r>
      <w:r>
        <w:rPr>
          <w:rFonts w:hint="eastAsia" w:ascii="宋体" w:hAnsi="宋体" w:eastAsia="宋体" w:cs="Times New Roman"/>
          <w:b/>
          <w:color w:val="auto"/>
          <w:sz w:val="21"/>
          <w:szCs w:val="21"/>
          <w:lang w:val="en-US" w:eastAsia="zh-CN" w:bidi="ar-SA"/>
        </w:rPr>
        <w:t>：</w:t>
      </w:r>
    </w:p>
    <w:p w14:paraId="107FC598">
      <w:pPr>
        <w:pStyle w:val="4"/>
        <w:numPr>
          <w:ilvl w:val="0"/>
          <w:numId w:val="0"/>
        </w:numPr>
        <w:ind w:leftChars="0"/>
        <w:jc w:val="center"/>
        <w:rPr>
          <w:rFonts w:hint="eastAsia"/>
          <w:color w:val="auto"/>
        </w:rPr>
      </w:pPr>
      <w:r>
        <w:rPr>
          <w:rFonts w:hint="eastAsia"/>
          <w:color w:val="auto"/>
        </w:rPr>
        <w:t>其他资料</w:t>
      </w:r>
    </w:p>
    <w:p w14:paraId="194BB76E">
      <w:pPr>
        <w:rPr>
          <w:rFonts w:hint="eastAsia"/>
          <w:color w:val="auto"/>
        </w:rPr>
      </w:pPr>
    </w:p>
    <w:p w14:paraId="7EF26299">
      <w:pPr>
        <w:spacing w:line="360" w:lineRule="auto"/>
        <w:rPr>
          <w:rFonts w:hint="eastAsia" w:ascii="宋体" w:hAnsi="宋体"/>
          <w:color w:val="auto"/>
          <w:szCs w:val="21"/>
        </w:rPr>
      </w:pPr>
    </w:p>
    <w:p w14:paraId="047E0CD9">
      <w:pPr>
        <w:rPr>
          <w:color w:val="auto"/>
        </w:rPr>
      </w:pPr>
    </w:p>
    <w:sectPr>
      <w:footerReference r:id="rId3"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81C6">
    <w:pPr>
      <w:pStyle w:val="1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454B"/>
    <w:multiLevelType w:val="singleLevel"/>
    <w:tmpl w:val="AA08454B"/>
    <w:lvl w:ilvl="0" w:tentative="0">
      <w:start w:val="5"/>
      <w:numFmt w:val="chineseCounting"/>
      <w:suff w:val="nothing"/>
      <w:lvlText w:val="%1、"/>
      <w:lvlJc w:val="left"/>
      <w:rPr>
        <w:rFonts w:hint="eastAsia"/>
      </w:rPr>
    </w:lvl>
  </w:abstractNum>
  <w:abstractNum w:abstractNumId="1">
    <w:nsid w:val="B103B44F"/>
    <w:multiLevelType w:val="singleLevel"/>
    <w:tmpl w:val="B103B44F"/>
    <w:lvl w:ilvl="0" w:tentative="0">
      <w:start w:val="3"/>
      <w:numFmt w:val="chineseCounting"/>
      <w:suff w:val="nothing"/>
      <w:lvlText w:val="%1、"/>
      <w:lvlJc w:val="left"/>
      <w:rPr>
        <w:rFonts w:hint="eastAsia"/>
      </w:rPr>
    </w:lvl>
  </w:abstractNum>
  <w:abstractNum w:abstractNumId="2">
    <w:nsid w:val="B8FBBDD7"/>
    <w:multiLevelType w:val="singleLevel"/>
    <w:tmpl w:val="B8FBBDD7"/>
    <w:lvl w:ilvl="0" w:tentative="0">
      <w:start w:val="2"/>
      <w:numFmt w:val="chineseCounting"/>
      <w:suff w:val="space"/>
      <w:lvlText w:val="第%1章"/>
      <w:lvlJc w:val="left"/>
      <w:rPr>
        <w:rFonts w:hint="eastAsia"/>
      </w:rPr>
    </w:lvl>
  </w:abstractNum>
  <w:abstractNum w:abstractNumId="3">
    <w:nsid w:val="CD86EDCB"/>
    <w:multiLevelType w:val="singleLevel"/>
    <w:tmpl w:val="CD86EDC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OTdjNTJhNTMyNDNhNGQ5ZDU0MDhkZDY3YjM1NjMifQ=="/>
  </w:docVars>
  <w:rsids>
    <w:rsidRoot w:val="13DF7C35"/>
    <w:rsid w:val="00726300"/>
    <w:rsid w:val="00DF14BB"/>
    <w:rsid w:val="01A544B3"/>
    <w:rsid w:val="023F2212"/>
    <w:rsid w:val="025B0BD4"/>
    <w:rsid w:val="0284231A"/>
    <w:rsid w:val="0329549E"/>
    <w:rsid w:val="03B35FD9"/>
    <w:rsid w:val="03DC16BE"/>
    <w:rsid w:val="03FB4656"/>
    <w:rsid w:val="04180F6C"/>
    <w:rsid w:val="04C335CE"/>
    <w:rsid w:val="04FC6AE0"/>
    <w:rsid w:val="050634BB"/>
    <w:rsid w:val="057E12A3"/>
    <w:rsid w:val="06B55198"/>
    <w:rsid w:val="07C35693"/>
    <w:rsid w:val="07C733D5"/>
    <w:rsid w:val="07C75183"/>
    <w:rsid w:val="07F27D26"/>
    <w:rsid w:val="089F1C5C"/>
    <w:rsid w:val="09150170"/>
    <w:rsid w:val="09EA6F07"/>
    <w:rsid w:val="0A224D02"/>
    <w:rsid w:val="0AC43BFC"/>
    <w:rsid w:val="0B521208"/>
    <w:rsid w:val="0D72055C"/>
    <w:rsid w:val="0D9116CE"/>
    <w:rsid w:val="0DA52870"/>
    <w:rsid w:val="0E0A2B96"/>
    <w:rsid w:val="0EC0292C"/>
    <w:rsid w:val="0FFE370C"/>
    <w:rsid w:val="101927BC"/>
    <w:rsid w:val="10294501"/>
    <w:rsid w:val="104A6951"/>
    <w:rsid w:val="10AC13BA"/>
    <w:rsid w:val="127F665A"/>
    <w:rsid w:val="12F928B1"/>
    <w:rsid w:val="13385187"/>
    <w:rsid w:val="13DF7C35"/>
    <w:rsid w:val="13E744B7"/>
    <w:rsid w:val="140D6614"/>
    <w:rsid w:val="143361F0"/>
    <w:rsid w:val="15512530"/>
    <w:rsid w:val="164E46A6"/>
    <w:rsid w:val="168626AD"/>
    <w:rsid w:val="16B965DF"/>
    <w:rsid w:val="171E6442"/>
    <w:rsid w:val="17516817"/>
    <w:rsid w:val="17742506"/>
    <w:rsid w:val="17B172B6"/>
    <w:rsid w:val="185971B5"/>
    <w:rsid w:val="18C70B28"/>
    <w:rsid w:val="19EC0A79"/>
    <w:rsid w:val="1A0E34EA"/>
    <w:rsid w:val="1A750A6F"/>
    <w:rsid w:val="1A78055F"/>
    <w:rsid w:val="1ADA6B24"/>
    <w:rsid w:val="1B4A3CA9"/>
    <w:rsid w:val="1B707488"/>
    <w:rsid w:val="1B8D3B96"/>
    <w:rsid w:val="1C662D65"/>
    <w:rsid w:val="1CA737E6"/>
    <w:rsid w:val="1CEB326A"/>
    <w:rsid w:val="1D682B0D"/>
    <w:rsid w:val="1E4A7310"/>
    <w:rsid w:val="1F971487"/>
    <w:rsid w:val="202D3B9A"/>
    <w:rsid w:val="23953F30"/>
    <w:rsid w:val="241412F8"/>
    <w:rsid w:val="2432352D"/>
    <w:rsid w:val="24967F5F"/>
    <w:rsid w:val="276E6F72"/>
    <w:rsid w:val="27E234BC"/>
    <w:rsid w:val="282D2989"/>
    <w:rsid w:val="28B46C06"/>
    <w:rsid w:val="2AAD7377"/>
    <w:rsid w:val="2BD33847"/>
    <w:rsid w:val="2C283529"/>
    <w:rsid w:val="2C520C10"/>
    <w:rsid w:val="2C9F197B"/>
    <w:rsid w:val="2D7626DC"/>
    <w:rsid w:val="2F8433F0"/>
    <w:rsid w:val="2FB219C5"/>
    <w:rsid w:val="324C6101"/>
    <w:rsid w:val="33253A10"/>
    <w:rsid w:val="33D463AE"/>
    <w:rsid w:val="34847F41"/>
    <w:rsid w:val="36625EF3"/>
    <w:rsid w:val="373A29CC"/>
    <w:rsid w:val="37677539"/>
    <w:rsid w:val="381B27FE"/>
    <w:rsid w:val="383A69FC"/>
    <w:rsid w:val="3848736B"/>
    <w:rsid w:val="384F06F9"/>
    <w:rsid w:val="39072D82"/>
    <w:rsid w:val="39C40C73"/>
    <w:rsid w:val="39E9170F"/>
    <w:rsid w:val="3A704957"/>
    <w:rsid w:val="3C6B3628"/>
    <w:rsid w:val="3DBD25A7"/>
    <w:rsid w:val="3F283A52"/>
    <w:rsid w:val="4004001B"/>
    <w:rsid w:val="41E369F8"/>
    <w:rsid w:val="42F01780"/>
    <w:rsid w:val="431E31A2"/>
    <w:rsid w:val="43CD6976"/>
    <w:rsid w:val="44113861"/>
    <w:rsid w:val="441A7E0D"/>
    <w:rsid w:val="446C4B9D"/>
    <w:rsid w:val="4492767E"/>
    <w:rsid w:val="44C935E1"/>
    <w:rsid w:val="461D5993"/>
    <w:rsid w:val="491A265E"/>
    <w:rsid w:val="49DC5A30"/>
    <w:rsid w:val="4A1E617D"/>
    <w:rsid w:val="4AAC5537"/>
    <w:rsid w:val="4C335D5A"/>
    <w:rsid w:val="4CE511D4"/>
    <w:rsid w:val="4CE924D7"/>
    <w:rsid w:val="4CF338F1"/>
    <w:rsid w:val="4D1B4BF6"/>
    <w:rsid w:val="4D695962"/>
    <w:rsid w:val="4DBE3EFF"/>
    <w:rsid w:val="4F071DEB"/>
    <w:rsid w:val="4FD86DCF"/>
    <w:rsid w:val="50377F99"/>
    <w:rsid w:val="50DD1D25"/>
    <w:rsid w:val="517F36E2"/>
    <w:rsid w:val="51DF61F2"/>
    <w:rsid w:val="528D20F2"/>
    <w:rsid w:val="530F0D59"/>
    <w:rsid w:val="53514ECE"/>
    <w:rsid w:val="540B1521"/>
    <w:rsid w:val="54352A41"/>
    <w:rsid w:val="54B03E76"/>
    <w:rsid w:val="54C0055D"/>
    <w:rsid w:val="550D12C8"/>
    <w:rsid w:val="550F6DEF"/>
    <w:rsid w:val="55616799"/>
    <w:rsid w:val="55676C2B"/>
    <w:rsid w:val="558C6691"/>
    <w:rsid w:val="55DA564E"/>
    <w:rsid w:val="56933A4F"/>
    <w:rsid w:val="56E46059"/>
    <w:rsid w:val="58A61818"/>
    <w:rsid w:val="58F52598"/>
    <w:rsid w:val="594E1447"/>
    <w:rsid w:val="59EF5441"/>
    <w:rsid w:val="5A667177"/>
    <w:rsid w:val="5A964725"/>
    <w:rsid w:val="5AA93841"/>
    <w:rsid w:val="5C853E3A"/>
    <w:rsid w:val="5E2F22B0"/>
    <w:rsid w:val="5E7128C8"/>
    <w:rsid w:val="5EA20CD3"/>
    <w:rsid w:val="5EA507C4"/>
    <w:rsid w:val="60061935"/>
    <w:rsid w:val="601C6864"/>
    <w:rsid w:val="60784776"/>
    <w:rsid w:val="61357BDD"/>
    <w:rsid w:val="616D55C9"/>
    <w:rsid w:val="61C7204A"/>
    <w:rsid w:val="62944DD7"/>
    <w:rsid w:val="65222B6E"/>
    <w:rsid w:val="654F54C3"/>
    <w:rsid w:val="667F18FA"/>
    <w:rsid w:val="66B61212"/>
    <w:rsid w:val="674F5770"/>
    <w:rsid w:val="67A55390"/>
    <w:rsid w:val="67FD6F7B"/>
    <w:rsid w:val="68440261"/>
    <w:rsid w:val="686D5EAE"/>
    <w:rsid w:val="68C83BF1"/>
    <w:rsid w:val="69274112"/>
    <w:rsid w:val="693410C2"/>
    <w:rsid w:val="69434E61"/>
    <w:rsid w:val="69E71F1A"/>
    <w:rsid w:val="6A090B86"/>
    <w:rsid w:val="6A0A597F"/>
    <w:rsid w:val="6A2C1D99"/>
    <w:rsid w:val="6B675B64"/>
    <w:rsid w:val="6BC77FCB"/>
    <w:rsid w:val="6BD46244"/>
    <w:rsid w:val="6D1E3C1B"/>
    <w:rsid w:val="6D7E34B9"/>
    <w:rsid w:val="6DBE0F5A"/>
    <w:rsid w:val="6ECC76A7"/>
    <w:rsid w:val="6EEB3FD1"/>
    <w:rsid w:val="6F210EE5"/>
    <w:rsid w:val="72D66D46"/>
    <w:rsid w:val="73F751C6"/>
    <w:rsid w:val="740759EF"/>
    <w:rsid w:val="742E508B"/>
    <w:rsid w:val="74CA4688"/>
    <w:rsid w:val="7535244A"/>
    <w:rsid w:val="775628E5"/>
    <w:rsid w:val="77C90C27"/>
    <w:rsid w:val="78687017"/>
    <w:rsid w:val="792425B9"/>
    <w:rsid w:val="794C7D62"/>
    <w:rsid w:val="7AE83ABA"/>
    <w:rsid w:val="7BB51BEE"/>
    <w:rsid w:val="7BB75966"/>
    <w:rsid w:val="7C5F1F5F"/>
    <w:rsid w:val="7CA659D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440" w:lineRule="exact"/>
      <w:jc w:val="center"/>
      <w:outlineLvl w:val="0"/>
    </w:pPr>
    <w:rPr>
      <w:rFonts w:eastAsia="黑体"/>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3" w:lineRule="auto"/>
      <w:outlineLvl w:val="2"/>
    </w:pPr>
    <w:rPr>
      <w:b/>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auto"/>
    </w:pPr>
    <w:rPr>
      <w:rFonts w:eastAsia="黑体"/>
      <w:b/>
      <w:spacing w:val="6"/>
      <w:sz w:val="36"/>
    </w:rPr>
  </w:style>
  <w:style w:type="paragraph" w:styleId="7">
    <w:name w:val="Body Text First Indent"/>
    <w:basedOn w:val="6"/>
    <w:qFormat/>
    <w:uiPriority w:val="0"/>
    <w:pPr>
      <w:spacing w:after="120"/>
      <w:ind w:firstLine="420" w:firstLineChars="100"/>
    </w:pPr>
    <w:rPr>
      <w:sz w:val="30"/>
    </w:rPr>
  </w:style>
  <w:style w:type="paragraph" w:styleId="8">
    <w:name w:val="Body Text Indent"/>
    <w:basedOn w:val="1"/>
    <w:qFormat/>
    <w:uiPriority w:val="0"/>
    <w:pPr>
      <w:ind w:left="281" w:leftChars="134"/>
    </w:pPr>
    <w:rPr>
      <w:sz w:val="28"/>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13">
    <w:name w:val="Body Text First Indent 2"/>
    <w:basedOn w:val="8"/>
    <w:qFormat/>
    <w:uiPriority w:val="0"/>
    <w:pPr>
      <w:widowControl w:val="0"/>
      <w:spacing w:line="360" w:lineRule="auto"/>
      <w:ind w:left="200" w:leftChars="200" w:firstLine="200" w:firstLineChars="200"/>
      <w:jc w:val="both"/>
    </w:pPr>
    <w:rPr>
      <w:kern w:val="2"/>
      <w:sz w:val="24"/>
      <w:szCs w:val="24"/>
    </w:rPr>
  </w:style>
  <w:style w:type="character" w:styleId="16">
    <w:name w:val="page number"/>
    <w:qFormat/>
    <w:uiPriority w:val="0"/>
  </w:style>
  <w:style w:type="paragraph" w:customStyle="1" w:styleId="17">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6774</Words>
  <Characters>7020</Characters>
  <Lines>0</Lines>
  <Paragraphs>0</Paragraphs>
  <TotalTime>0</TotalTime>
  <ScaleCrop>false</ScaleCrop>
  <LinksUpToDate>false</LinksUpToDate>
  <CharactersWithSpaces>8323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2024-07-10T00:25:00Z</dcterms:created>
  <dc:creator>L</dc:creator>
  <cp:lastModifiedBy>L</cp:lastModifiedBy>
  <dcterms:modified xsi:type="dcterms:W3CDTF">2024-07-12T09:56:08Z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6CA7FF5896524B53BFF4A3B199E46E84_13</vt:lpwstr>
  </property>
</Properties>
</file>